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AA21CA" w:rsidRDefault="00FD233E">
      <w:pPr>
        <w:rPr>
          <w:lang w:val="kk-KZ"/>
        </w:rPr>
      </w:pPr>
      <w:r>
        <w:rPr>
          <w:lang w:val="kk-KZ"/>
        </w:rPr>
        <w:t>СИЛЛАБУС</w:t>
      </w:r>
    </w:p>
    <w:p w14:paraId="4EF4F55D" w14:textId="77777777" w:rsidR="00AA21CA" w:rsidRDefault="00FD233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</w:rPr>
        <w:t>4</w:t>
      </w:r>
      <w:r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4F4E7A42" w:rsidR="00AA21CA" w:rsidRDefault="00FD233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6В02190- </w:t>
      </w:r>
      <w:r>
        <w:rPr>
          <w:b/>
          <w:sz w:val="20"/>
          <w:szCs w:val="20"/>
          <w:lang w:val="kk-KZ"/>
        </w:rPr>
        <w:t xml:space="preserve">«Графикалық дизайн» білім беру бағдарламасы   </w:t>
      </w:r>
    </w:p>
    <w:p w14:paraId="08DD5C4C" w14:textId="77777777" w:rsidR="00AA21CA" w:rsidRPr="00FD233E" w:rsidRDefault="00AA21CA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AA21CA" w14:paraId="5604C441" w14:textId="77777777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77777777" w:rsidR="00AA21CA" w:rsidRDefault="00FD233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AA21CA" w:rsidRDefault="00FD233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77777777" w:rsidR="00AA21CA" w:rsidRDefault="00FD233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77777777" w:rsidR="00AA21CA" w:rsidRDefault="00AA21CA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77777777" w:rsidR="00AA21CA" w:rsidRDefault="00FD233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77777777" w:rsidR="00AA21CA" w:rsidRDefault="00FD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77777777" w:rsidR="00AA21CA" w:rsidRDefault="00FD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503C5D9E" w14:textId="77777777" w:rsidR="00AA21CA" w:rsidRDefault="00FD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>)</w:t>
            </w:r>
          </w:p>
          <w:p w14:paraId="5604C440" w14:textId="77777777" w:rsidR="00AA21CA" w:rsidRDefault="00AA21CA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AA21CA" w14:paraId="5604C44A" w14:textId="77777777">
        <w:trPr>
          <w:trHeight w:val="883"/>
        </w:trPr>
        <w:tc>
          <w:tcPr>
            <w:tcW w:w="2411" w:type="dxa"/>
            <w:vMerge/>
          </w:tcPr>
          <w:p w14:paraId="5604C443" w14:textId="77777777" w:rsidR="00AA21CA" w:rsidRDefault="00AA21C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AA21CA" w:rsidRDefault="00AA21C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0FD2F814" w:rsidR="00AA21CA" w:rsidRDefault="00FD23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AA21CA" w:rsidRDefault="00FD23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>
              <w:rPr>
                <w:b/>
                <w:sz w:val="20"/>
                <w:szCs w:val="20"/>
              </w:rPr>
              <w:t xml:space="preserve"> сабақтар </w:t>
            </w:r>
            <w:r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AA21CA" w:rsidRDefault="00FD23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AA21CA" w:rsidRDefault="00AA21C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AA21CA" w:rsidRDefault="00AA21C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21CA" w14:paraId="5604C453" w14:textId="77777777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A21CA" w:rsidRDefault="00FD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7777777" w:rsidR="00AA21CA" w:rsidRDefault="00FD233E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2</w:t>
            </w:r>
          </w:p>
          <w:p w14:paraId="5604C44D" w14:textId="77777777" w:rsidR="00AA21CA" w:rsidRDefault="00FD233E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A21CA" w:rsidRDefault="00A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A21CA" w:rsidRDefault="00FD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A21CA" w:rsidRDefault="00A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A21CA" w:rsidRDefault="00FD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2</w:t>
            </w:r>
          </w:p>
        </w:tc>
      </w:tr>
      <w:tr w:rsidR="00AA21CA" w14:paraId="5604C455" w14:textId="777777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77777777" w:rsidR="00AA21CA" w:rsidRDefault="00FD2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AA21CA" w:rsidRPr="00FD233E" w14:paraId="5604C45B" w14:textId="77777777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7777777" w:rsidR="00AA21CA" w:rsidRDefault="00FD233E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AA21CA" w:rsidRDefault="00FD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14:paraId="5604C457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сабақтарының </w:t>
            </w:r>
            <w:r>
              <w:rPr>
                <w:b/>
                <w:sz w:val="20"/>
                <w:szCs w:val="20"/>
                <w:lang w:val="kk-KZ"/>
              </w:rPr>
              <w:t>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AA21CA" w14:paraId="5604C461" w14:textId="77777777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7777777" w:rsidR="00AA21CA" w:rsidRDefault="00AA21CA">
            <w:pP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A21CA" w:rsidRDefault="00AA21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A21CA" w:rsidRDefault="00AA21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A21CA" w:rsidRDefault="00FD23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7777777" w:rsidR="00AA21CA" w:rsidRDefault="00FD23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қойылым</w:t>
            </w:r>
          </w:p>
        </w:tc>
      </w:tr>
      <w:tr w:rsidR="00AA21CA" w14:paraId="5604C465" w14:textId="77777777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A21CA" w:rsidRDefault="00FD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Кисимисов Ерболат Турсынханович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A21CA" w:rsidRDefault="00AA21CA">
            <w:pPr>
              <w:jc w:val="center"/>
              <w:rPr>
                <w:sz w:val="20"/>
                <w:szCs w:val="20"/>
              </w:rPr>
            </w:pPr>
          </w:p>
        </w:tc>
      </w:tr>
      <w:tr w:rsidR="00AA21CA" w14:paraId="5604C469" w14:textId="77777777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7777777" w:rsidR="00AA21CA" w:rsidRDefault="00FD233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erbolatkisimisov@mail.ru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A21CA" w:rsidRDefault="00AA21C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A21CA" w14:paraId="5604C46D" w14:textId="77777777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7777777" w:rsidR="00AA21CA" w:rsidRDefault="00FD233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+7 707 520 99 56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A21CA" w:rsidRDefault="00AA21C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A21CA" w14:paraId="5604C471" w14:textId="77777777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A21CA" w:rsidRDefault="00FD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A21CA" w:rsidRDefault="00AA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A21CA" w:rsidRDefault="00AA21C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A21CA" w14:paraId="5604C475" w14:textId="77777777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A21CA" w:rsidRDefault="00AA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A21CA" w:rsidRDefault="00AA21C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A21CA" w14:paraId="5604C479" w14:textId="77777777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A21CA" w:rsidRDefault="00AA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A21CA" w:rsidRDefault="00AA21C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A21CA" w14:paraId="2E08FFC4" w14:textId="777777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77777777" w:rsidR="00AA21CA" w:rsidRDefault="00FD233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 xml:space="preserve">Ң </w:t>
            </w:r>
            <w:r>
              <w:rPr>
                <w:b/>
                <w:sz w:val="20"/>
                <w:szCs w:val="20"/>
              </w:rPr>
              <w:t>АКАДЕМИЯЛЫҚ ПРЕЗЕНТАЦИЯСЫ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77777777" w:rsidR="00AA21CA" w:rsidRDefault="00FD233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AA21CA" w14:paraId="517E5341" w14:textId="77777777">
        <w:tc>
          <w:tcPr>
            <w:tcW w:w="2411" w:type="dxa"/>
            <w:shd w:val="clear" w:color="auto" w:fill="auto"/>
          </w:tcPr>
          <w:p w14:paraId="53DE6BE6" w14:textId="77777777" w:rsidR="00AA21CA" w:rsidRDefault="00FD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77777777" w:rsidR="00AA21CA" w:rsidRDefault="00FD233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63D3F14B" w14:textId="77777777" w:rsidR="00AA21CA" w:rsidRDefault="00AA21CA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AA21CA" w:rsidRDefault="00FD233E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777777" w:rsidR="00AA21CA" w:rsidRDefault="00AA21CA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AA21CA" w14:paraId="0EDC5837" w14:textId="77777777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929A31C" w14:textId="77777777" w:rsidR="00AA21CA" w:rsidRDefault="00FD23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Студенттердің көркемдік және эстетикалық дамуын, шығармашылық әлеуетін ашуды, бағдарламаны игеру барысында оқу пәні бойынша </w:t>
            </w:r>
            <w:r>
              <w:rPr>
                <w:bCs/>
                <w:sz w:val="20"/>
                <w:szCs w:val="20"/>
                <w:lang w:val="kk-KZ"/>
              </w:rPr>
              <w:t>Көркемдік, орындаушылық және теориялық білім, білік дағдыларын қалыптастыру.</w:t>
            </w:r>
          </w:p>
          <w:p w14:paraId="4D637463" w14:textId="77777777" w:rsidR="00AA21CA" w:rsidRDefault="00FD23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Пәнді оқу нәтижесінде студент қабілетті болады:</w:t>
            </w:r>
          </w:p>
          <w:p w14:paraId="7B74E6AF" w14:textId="77777777" w:rsidR="00AA21CA" w:rsidRDefault="00FD23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 арнайы кескіндеме және кескіндеме материалдарының, кескіндеме техникасының технологиясын қолдану</w:t>
            </w:r>
          </w:p>
          <w:p w14:paraId="4EC2B6EB" w14:textId="77777777" w:rsidR="00AA21CA" w:rsidRDefault="00FD23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- хроматикалық түсті қатарларды </w:t>
            </w:r>
            <w:r>
              <w:rPr>
                <w:bCs/>
                <w:sz w:val="20"/>
                <w:szCs w:val="20"/>
                <w:lang w:val="kk-KZ"/>
              </w:rPr>
              <w:t>құрастыру;</w:t>
            </w:r>
          </w:p>
          <w:p w14:paraId="1EF02C37" w14:textId="77777777" w:rsidR="00AA21CA" w:rsidRDefault="00FD23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 жарық және хроматикалық контрасттарды тану және құру;</w:t>
            </w:r>
          </w:p>
          <w:p w14:paraId="7EDD0175" w14:textId="77777777" w:rsidR="00AA21CA" w:rsidRDefault="00FD23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 натураның немесе композицияның түс күйін талдау;</w:t>
            </w:r>
          </w:p>
          <w:p w14:paraId="7F8DF0A4" w14:textId="77777777" w:rsidR="00AA21CA" w:rsidRDefault="00FD23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 шығармашылық жұмыста табиғаттың түс күйін талдау және беру;</w:t>
            </w:r>
          </w:p>
          <w:p w14:paraId="764CCBDD" w14:textId="77777777" w:rsidR="00AA21CA" w:rsidRDefault="00FD23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 түрлі кескіндеме техникаларын қолдана отырып, көркем этюдтерді орындау;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7D7ACA2" w14:textId="77777777" w:rsidR="00AA21CA" w:rsidRDefault="00FD233E">
            <w:pPr>
              <w:pStyle w:val="a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Тәжірибелік тапсырманы орындау нәтижесінде студенттер кескіндеме туралы тарихи және заманауи білімді меңгереді;</w:t>
            </w:r>
          </w:p>
          <w:p w14:paraId="5879C474" w14:textId="77777777" w:rsidR="00AA21CA" w:rsidRDefault="00AA21CA">
            <w:pPr>
              <w:pStyle w:val="a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77777777" w:rsidR="00AA21CA" w:rsidRDefault="00FD233E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1.1. </w:t>
            </w:r>
            <w:bookmarkStart w:id="0" w:name="_Hlk176937417"/>
            <w:r>
              <w:rPr>
                <w:sz w:val="20"/>
                <w:szCs w:val="20"/>
              </w:rPr>
              <w:t>Кескіндеме  заңдылықтарын меңгеру;</w:t>
            </w:r>
            <w:bookmarkEnd w:id="0"/>
          </w:p>
        </w:tc>
      </w:tr>
      <w:tr w:rsidR="00AA21CA" w14:paraId="23C41C40" w14:textId="77777777">
        <w:trPr>
          <w:trHeight w:val="152"/>
        </w:trPr>
        <w:tc>
          <w:tcPr>
            <w:tcW w:w="2411" w:type="dxa"/>
            <w:vMerge/>
          </w:tcPr>
          <w:p w14:paraId="3630F8BE" w14:textId="77777777" w:rsidR="00AA21CA" w:rsidRDefault="00AA21C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A21CA" w:rsidRDefault="00AA21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bookmarkStart w:id="1" w:name="_Hlk176937453"/>
            <w:r>
              <w:rPr>
                <w:sz w:val="20"/>
                <w:szCs w:val="20"/>
              </w:rPr>
              <w:t>Кекістікте жұмыс жасауға машықтану.</w:t>
            </w:r>
            <w:bookmarkEnd w:id="1"/>
          </w:p>
        </w:tc>
      </w:tr>
      <w:tr w:rsidR="00AA21CA" w14:paraId="5932BD0F" w14:textId="77777777">
        <w:trPr>
          <w:trHeight w:val="76"/>
        </w:trPr>
        <w:tc>
          <w:tcPr>
            <w:tcW w:w="2411" w:type="dxa"/>
            <w:vMerge/>
          </w:tcPr>
          <w:p w14:paraId="067C6DC4" w14:textId="77777777" w:rsidR="00AA21CA" w:rsidRDefault="00AA21C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255313D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Кескіндеме саласында шығармашылық тәжірибе </w:t>
            </w:r>
            <w:r>
              <w:rPr>
                <w:sz w:val="20"/>
                <w:szCs w:val="20"/>
              </w:rPr>
              <w:t>жинақтауға үйрету;</w:t>
            </w:r>
          </w:p>
          <w:p w14:paraId="6E8BBBC9" w14:textId="77777777" w:rsidR="00AA21CA" w:rsidRDefault="00AA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77777777" w:rsidR="00AA21CA" w:rsidRDefault="00FD233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2.1. шығармашылық  тәжірбие жинау;</w:t>
            </w:r>
          </w:p>
        </w:tc>
      </w:tr>
      <w:tr w:rsidR="00AA21CA" w14:paraId="6FD9613F" w14:textId="77777777">
        <w:trPr>
          <w:trHeight w:val="76"/>
        </w:trPr>
        <w:tc>
          <w:tcPr>
            <w:tcW w:w="2411" w:type="dxa"/>
            <w:vMerge/>
          </w:tcPr>
          <w:p w14:paraId="0A8BC178" w14:textId="77777777" w:rsidR="00AA21CA" w:rsidRDefault="00AA21C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A21CA" w:rsidRDefault="00AA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77777777" w:rsidR="00AA21CA" w:rsidRDefault="00FD233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2.2 Табиғи жарықпен жұмыс жасауға  машықтану;</w:t>
            </w:r>
          </w:p>
        </w:tc>
      </w:tr>
      <w:tr w:rsidR="00AA21CA" w14:paraId="3950734B" w14:textId="77777777">
        <w:trPr>
          <w:trHeight w:val="84"/>
        </w:trPr>
        <w:tc>
          <w:tcPr>
            <w:tcW w:w="2411" w:type="dxa"/>
            <w:vMerge/>
          </w:tcPr>
          <w:p w14:paraId="7A6DE0DD" w14:textId="77777777" w:rsidR="00AA21CA" w:rsidRDefault="00AA21C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Техникалық және шығармашылық есептерді шешу негізінде көркем образ жасау қабілетін дамыту;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77777777" w:rsidR="00AA21CA" w:rsidRDefault="00FD233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bookmarkStart w:id="2" w:name="_Hlk176937508"/>
            <w:r>
              <w:rPr>
                <w:sz w:val="20"/>
                <w:szCs w:val="20"/>
              </w:rPr>
              <w:t xml:space="preserve">Кескіндеменің техникалық </w:t>
            </w:r>
            <w:r>
              <w:rPr>
                <w:sz w:val="20"/>
                <w:szCs w:val="20"/>
              </w:rPr>
              <w:t>ерекшеліктерін меңгеру;</w:t>
            </w:r>
            <w:bookmarkEnd w:id="2"/>
          </w:p>
        </w:tc>
      </w:tr>
      <w:tr w:rsidR="00AA21CA" w14:paraId="219BA814" w14:textId="77777777">
        <w:trPr>
          <w:trHeight w:val="84"/>
        </w:trPr>
        <w:tc>
          <w:tcPr>
            <w:tcW w:w="2411" w:type="dxa"/>
            <w:vMerge/>
          </w:tcPr>
          <w:p w14:paraId="5E63D47E" w14:textId="77777777" w:rsidR="00AA21CA" w:rsidRDefault="00AA21C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A21CA" w:rsidRDefault="00AA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77777777" w:rsidR="00AA21CA" w:rsidRDefault="00FD233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bookmarkStart w:id="3" w:name="_Hlk176937559"/>
            <w:r>
              <w:rPr>
                <w:sz w:val="20"/>
                <w:szCs w:val="20"/>
              </w:rPr>
              <w:t>Көркем образ жасау қабілетін қалыптастыру.</w:t>
            </w:r>
            <w:bookmarkEnd w:id="3"/>
          </w:p>
        </w:tc>
      </w:tr>
      <w:tr w:rsidR="00AA21CA" w14:paraId="0401B6E3" w14:textId="77777777">
        <w:trPr>
          <w:trHeight w:val="76"/>
        </w:trPr>
        <w:tc>
          <w:tcPr>
            <w:tcW w:w="2411" w:type="dxa"/>
            <w:vMerge/>
          </w:tcPr>
          <w:p w14:paraId="1BFECDCB" w14:textId="77777777" w:rsidR="00AA21CA" w:rsidRDefault="00AA21C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Көркемдік талғамын, зейінін, есте сақтау қабілетін, елестету ойлауын, қиялын дамыту;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Түс психологиясын, көркемдік талғамды меңгеру;</w:t>
            </w:r>
          </w:p>
        </w:tc>
      </w:tr>
      <w:tr w:rsidR="00AA21CA" w14:paraId="2D269C42" w14:textId="77777777">
        <w:trPr>
          <w:trHeight w:val="76"/>
        </w:trPr>
        <w:tc>
          <w:tcPr>
            <w:tcW w:w="2411" w:type="dxa"/>
            <w:vMerge/>
          </w:tcPr>
          <w:p w14:paraId="50D1D9FC" w14:textId="77777777" w:rsidR="00AA21CA" w:rsidRDefault="00AA21C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A21CA" w:rsidRDefault="00AA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8E4767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Контрасттың бір түрін </w:t>
            </w:r>
            <w:r>
              <w:rPr>
                <w:sz w:val="20"/>
                <w:szCs w:val="20"/>
              </w:rPr>
              <w:t>қолдана отырып композиция құруға бейімделу.</w:t>
            </w:r>
          </w:p>
          <w:p w14:paraId="4C31CA31" w14:textId="77777777" w:rsidR="00AA21CA" w:rsidRDefault="00AA21CA">
            <w:pPr>
              <w:jc w:val="both"/>
              <w:rPr>
                <w:sz w:val="20"/>
                <w:szCs w:val="20"/>
              </w:rPr>
            </w:pPr>
          </w:p>
        </w:tc>
      </w:tr>
      <w:tr w:rsidR="00AA21CA" w14:paraId="019F5053" w14:textId="77777777">
        <w:trPr>
          <w:trHeight w:val="76"/>
        </w:trPr>
        <w:tc>
          <w:tcPr>
            <w:tcW w:w="2411" w:type="dxa"/>
            <w:vMerge/>
          </w:tcPr>
          <w:p w14:paraId="01E72214" w14:textId="77777777" w:rsidR="00AA21CA" w:rsidRDefault="00AA21C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Тәжірибелік тапсырманы орындау нәтижесінде студенттер кескіндеме туралы тарихи және заманауи білімді меңгереді;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Гризайль техникасын меңгеру;</w:t>
            </w:r>
          </w:p>
        </w:tc>
      </w:tr>
      <w:tr w:rsidR="00AA21CA" w14:paraId="41006963" w14:textId="77777777">
        <w:trPr>
          <w:trHeight w:val="76"/>
        </w:trPr>
        <w:tc>
          <w:tcPr>
            <w:tcW w:w="2411" w:type="dxa"/>
            <w:vMerge/>
          </w:tcPr>
          <w:p w14:paraId="57D91EB9" w14:textId="77777777" w:rsidR="00AA21CA" w:rsidRDefault="00AA21C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A21CA" w:rsidRDefault="00AA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Интерьердегі спорттық жабдықтардан натюрморт </w:t>
            </w:r>
            <w:r>
              <w:rPr>
                <w:sz w:val="20"/>
                <w:szCs w:val="20"/>
              </w:rPr>
              <w:t>жасау ерекшеліктері</w:t>
            </w:r>
          </w:p>
        </w:tc>
      </w:tr>
      <w:tr w:rsidR="00AA21CA" w14:paraId="25E2A13A" w14:textId="77777777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A21CA" w:rsidRDefault="00FD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A21CA" w:rsidRDefault="00FD233E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Сурет</w:t>
            </w:r>
          </w:p>
        </w:tc>
      </w:tr>
      <w:tr w:rsidR="00AA21CA" w14:paraId="4C1146AC" w14:textId="77777777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Арнайы сурет, Арнайы кескіндеме</w:t>
            </w:r>
          </w:p>
        </w:tc>
      </w:tr>
      <w:tr w:rsidR="00AA21CA" w14:paraId="6BE37B1D" w14:textId="77777777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77777777" w:rsidR="00AA21CA" w:rsidRDefault="00FD233E">
            <w:pP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7777777" w:rsidR="00AA21CA" w:rsidRDefault="00FD233E">
            <w:pPr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негізгі</w:t>
            </w:r>
            <w:r>
              <w:rPr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</w:p>
          <w:p w14:paraId="79FC6A6D" w14:textId="77777777" w:rsidR="00AA21CA" w:rsidRDefault="00FD233E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1.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Мизанбаев Р.Б. «Живопись», Алматы 2005 г. 180 стр.</w:t>
            </w:r>
          </w:p>
          <w:p w14:paraId="638BD912" w14:textId="77777777" w:rsidR="00AA21CA" w:rsidRDefault="00FD233E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2.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Қожағұлов Т.М., Келденова К.К. «Натюрморт» Алматы 2007ж. 60 бет.</w:t>
            </w:r>
          </w:p>
          <w:p w14:paraId="071382F3" w14:textId="77777777" w:rsidR="00AA21CA" w:rsidRDefault="00FD233E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3.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Власюк В.Ф.  «Теория и практика факультатива по станковой живописи». уч-мет. пособие 2008.</w:t>
            </w:r>
          </w:p>
          <w:p w14:paraId="12935DFA" w14:textId="77777777" w:rsidR="00AA21CA" w:rsidRDefault="00FD233E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4.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Зубанов Х.Н. «Работа над пейзажными этюдами» Мет. П особие. 2008г. КазНПУим.Абая. 150с.</w:t>
            </w:r>
          </w:p>
          <w:p w14:paraId="3A88EE0D" w14:textId="77777777" w:rsidR="00AA21CA" w:rsidRDefault="00FD233E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5.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Власюк В.Ф.  «Декоративная живопись». учебно-методические пособие 2008г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.  КазНПУ им. Абая.</w:t>
            </w:r>
          </w:p>
          <w:p w14:paraId="32214556" w14:textId="77777777" w:rsidR="00AA21CA" w:rsidRDefault="00FD233E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6.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 xml:space="preserve">Коротин С.Н. «Выполнение дипломной работы». учебно-методические пособие 2008г.  КазНПУ им. Абая. </w:t>
            </w:r>
          </w:p>
          <w:p w14:paraId="340B6C00" w14:textId="77777777" w:rsidR="00AA21CA" w:rsidRDefault="00FD233E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7.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Келденова К.К. «Закономерности образования складок  одежды». Методическое пособие. 2007г. КазНПУим.Абая</w:t>
            </w:r>
          </w:p>
          <w:p w14:paraId="6549D456" w14:textId="77777777" w:rsidR="00AA21CA" w:rsidRDefault="00FD233E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Қосымша</w:t>
            </w:r>
          </w:p>
          <w:p w14:paraId="6F3C5910" w14:textId="77777777" w:rsidR="00AA21CA" w:rsidRDefault="00FD233E">
            <w:pPr>
              <w:pStyle w:val="ae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Джульетта Аристид “У</w:t>
            </w:r>
            <w:r>
              <w:rPr>
                <w:sz w:val="20"/>
                <w:szCs w:val="20"/>
              </w:rPr>
              <w:t>роки классической живописи”, - Москва: МИФ, 2017</w:t>
            </w:r>
          </w:p>
          <w:p w14:paraId="7931AD73" w14:textId="77777777" w:rsidR="00AA21CA" w:rsidRDefault="00FD233E">
            <w:pPr>
              <w:pStyle w:val="ae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И. Иттен “Искусство цвета”, Изд. Дмитрий Аронов, 2015.</w:t>
            </w:r>
          </w:p>
          <w:p w14:paraId="01D811B0" w14:textId="77777777" w:rsidR="00AA21CA" w:rsidRDefault="00FD233E">
            <w:pPr>
              <w:pStyle w:val="ae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Даррел Риз “Профессия художник иллюстратор”, Эксмо, 2015</w:t>
            </w:r>
          </w:p>
          <w:p w14:paraId="3EF5D5C2" w14:textId="77777777" w:rsidR="00AA21CA" w:rsidRDefault="00FD233E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450FF7FC" w14:textId="77777777" w:rsidR="00AA21CA" w:rsidRDefault="00FD23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 Білім берушілік пен білім алушылық жүретін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лабораториялар мен жерлер (орындар)</w:t>
            </w:r>
          </w:p>
          <w:p w14:paraId="5D3754C7" w14:textId="77777777" w:rsidR="00AA21CA" w:rsidRDefault="00FD23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Мұражайлар, көрмелер</w:t>
            </w:r>
          </w:p>
          <w:p w14:paraId="3BFE465B" w14:textId="77777777" w:rsidR="00AA21CA" w:rsidRDefault="00FD233E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24DDEA4D" w14:textId="77777777" w:rsidR="00AA21CA" w:rsidRDefault="00FD23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A21CA" w:rsidRDefault="00FD233E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77777777" w:rsidR="00AA21CA" w:rsidRDefault="00FD233E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(3-5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кем емес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3736008C" w14:textId="77777777" w:rsidR="00AA21CA" w:rsidRDefault="00FD233E">
            <w:pPr>
              <w:autoSpaceDE w:val="0"/>
              <w:autoSpaceDN w:val="0"/>
              <w:adjustRightInd w:val="0"/>
              <w:spacing w:after="27"/>
              <w:rPr>
                <w:rStyle w:val="a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hyperlink r:id="rId9" w:history="1">
              <w:r>
                <w:rPr>
                  <w:rStyle w:val="a9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>
              <w:rPr>
                <w:rStyle w:val="a9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7F854F1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hyperlink r:id="rId10" w:history="1">
              <w:r>
                <w:rPr>
                  <w:rStyle w:val="a9"/>
                  <w:sz w:val="20"/>
                  <w:szCs w:val="20"/>
                  <w:lang w:val="kk-KZ"/>
                </w:rPr>
                <w:t>https://www.youtube.com/watch?v=AmJ-ypKZKyA</w:t>
              </w:r>
            </w:hyperlink>
          </w:p>
          <w:p w14:paraId="5CDF65E2" w14:textId="77777777" w:rsidR="00AA21CA" w:rsidRDefault="00FD233E">
            <w:pPr>
              <w:rPr>
                <w:rStyle w:val="a9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hyperlink r:id="rId11" w:history="1">
              <w:r>
                <w:rPr>
                  <w:rStyle w:val="a9"/>
                  <w:sz w:val="20"/>
                  <w:szCs w:val="20"/>
                  <w:lang w:val="kk-KZ"/>
                </w:rPr>
                <w:t>https://www.youtube.com/watch?v=JKGTKFzQIK0</w:t>
              </w:r>
            </w:hyperlink>
          </w:p>
          <w:p w14:paraId="0154821F" w14:textId="77777777" w:rsidR="00AA21CA" w:rsidRDefault="00FD233E">
            <w:pPr>
              <w:rPr>
                <w:rStyle w:val="a9"/>
                <w:sz w:val="20"/>
                <w:szCs w:val="20"/>
                <w:lang w:val="kk-KZ"/>
              </w:rPr>
            </w:pPr>
            <w:r>
              <w:rPr>
                <w:rStyle w:val="a9"/>
                <w:sz w:val="20"/>
                <w:szCs w:val="20"/>
                <w:lang w:val="kk-KZ"/>
              </w:rPr>
              <w:t xml:space="preserve">4. </w:t>
            </w:r>
            <w:hyperlink r:id="rId12" w:history="1">
              <w:r>
                <w:rPr>
                  <w:rStyle w:val="a9"/>
                  <w:sz w:val="20"/>
                  <w:szCs w:val="20"/>
                  <w:lang w:val="kk-KZ"/>
                </w:rPr>
                <w:t>https://ru.pinterest.com/pin/709879960005595366/</w:t>
              </w:r>
            </w:hyperlink>
          </w:p>
          <w:p w14:paraId="22108BC5" w14:textId="77777777" w:rsidR="00AA21CA" w:rsidRDefault="00FD233E">
            <w:pPr>
              <w:rPr>
                <w:lang w:val="kk-KZ"/>
              </w:rPr>
            </w:pPr>
            <w:r>
              <w:rPr>
                <w:rStyle w:val="a9"/>
                <w:sz w:val="20"/>
                <w:szCs w:val="20"/>
                <w:lang w:val="kk-KZ"/>
              </w:rPr>
              <w:t>5. https://ru.pinterest.com/pin/4433299624329875/</w:t>
            </w:r>
          </w:p>
          <w:p w14:paraId="30BA8672" w14:textId="77777777" w:rsidR="00AA21CA" w:rsidRDefault="00FD233E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Программалық қамтамассыздандырылуы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>(егер қажет болса)</w:t>
            </w:r>
          </w:p>
          <w:p w14:paraId="7EC49190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7777777" w:rsidR="00AA21CA" w:rsidRDefault="00AA21CA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AA21CA" w14:paraId="44667642" w14:textId="77777777" w:rsidTr="00FD233E">
        <w:trPr>
          <w:trHeight w:val="3181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A21CA" w:rsidRDefault="00FD233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7777777" w:rsidR="00AA21CA" w:rsidRDefault="00FD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>
              <w:rPr>
                <w:sz w:val="20"/>
                <w:szCs w:val="20"/>
              </w:rPr>
              <w:t xml:space="preserve">. </w:t>
            </w:r>
          </w:p>
          <w:p w14:paraId="0772F1DD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77777777" w:rsidR="00AA21CA" w:rsidRDefault="00FD233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>
              <w:rPr>
                <w:sz w:val="20"/>
                <w:szCs w:val="20"/>
              </w:rPr>
              <w:t xml:space="preserve">Студенттердің, магистранттардың және докторанттардың </w:t>
            </w:r>
            <w:r>
              <w:rPr>
                <w:sz w:val="20"/>
                <w:szCs w:val="20"/>
              </w:rPr>
              <w:t>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>
              <w:rPr>
                <w:sz w:val="20"/>
                <w:szCs w:val="20"/>
              </w:rPr>
              <w:t>де ұйымдастырылады. Білім берудің барлық деңгейлеріндегі білім ал</w:t>
            </w:r>
            <w:r>
              <w:rPr>
                <w:sz w:val="20"/>
                <w:szCs w:val="20"/>
              </w:rPr>
              <w:t xml:space="preserve">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>
              <w:rPr>
                <w:sz w:val="20"/>
                <w:szCs w:val="20"/>
              </w:rPr>
              <w:t xml:space="preserve"> нәтижелерін </w:t>
            </w:r>
            <w:r>
              <w:rPr>
                <w:sz w:val="20"/>
                <w:szCs w:val="20"/>
              </w:rPr>
              <w:t xml:space="preserve">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77777777" w:rsidR="00AA21CA" w:rsidRDefault="00FD23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Әр тапсырман</w:t>
            </w:r>
            <w:r>
              <w:rPr>
                <w:sz w:val="20"/>
                <w:szCs w:val="20"/>
              </w:rPr>
              <w:t xml:space="preserve">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>
              <w:rPr>
                <w:sz w:val="20"/>
                <w:szCs w:val="20"/>
              </w:rPr>
              <w:t>рдың жоғалуына әкеледі.</w:t>
            </w:r>
          </w:p>
          <w:p w14:paraId="0F00C53A" w14:textId="77777777" w:rsidR="00AA21CA" w:rsidRDefault="00FD233E">
            <w:pPr>
              <w:jc w:val="both"/>
              <w:rPr>
                <w:rStyle w:val="a9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a9"/>
                <w:b/>
                <w:bCs/>
                <w:sz w:val="20"/>
                <w:szCs w:val="20"/>
              </w:rPr>
              <w:t xml:space="preserve">Академиялық адалдық. </w:t>
            </w:r>
            <w:r>
              <w:rPr>
                <w:rStyle w:val="a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9"/>
                <w:sz w:val="20"/>
                <w:szCs w:val="20"/>
                <w:lang w:val="kk-KZ"/>
              </w:rPr>
              <w:t>БӨЖ</w:t>
            </w:r>
            <w:r>
              <w:rPr>
                <w:rStyle w:val="a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9"/>
                <w:sz w:val="20"/>
                <w:szCs w:val="20"/>
                <w:lang w:val="kk-KZ"/>
              </w:rPr>
              <w:t>шпаргалка</w:t>
            </w:r>
            <w:r>
              <w:rPr>
                <w:rStyle w:val="a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9"/>
                <w:sz w:val="20"/>
                <w:szCs w:val="20"/>
                <w:lang w:val="kk-KZ"/>
              </w:rPr>
              <w:t xml:space="preserve">көшіруге </w:t>
            </w:r>
            <w:r>
              <w:rPr>
                <w:rStyle w:val="a9"/>
                <w:sz w:val="20"/>
                <w:szCs w:val="20"/>
              </w:rPr>
              <w:t>жол берілмейді.</w:t>
            </w:r>
            <w:r>
              <w:rPr>
                <w:rStyle w:val="a9"/>
                <w:sz w:val="20"/>
                <w:szCs w:val="20"/>
                <w:lang w:val="kk-KZ"/>
              </w:rPr>
              <w:t xml:space="preserve"> Теориялық оқыту кезеңінде және емтихандарда академиялық адалдықты сақтау негі</w:t>
            </w:r>
            <w:r>
              <w:rPr>
                <w:rStyle w:val="a9"/>
                <w:sz w:val="20"/>
                <w:szCs w:val="20"/>
                <w:lang w:val="kk-KZ"/>
              </w:rPr>
              <w:t>згі саясаттардан басқа «</w:t>
            </w:r>
            <w:r>
              <w:rPr>
                <w:rStyle w:val="a9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9"/>
                <w:sz w:val="20"/>
                <w:szCs w:val="20"/>
                <w:lang w:val="kk-KZ"/>
              </w:rPr>
              <w:t xml:space="preserve"> тәріз</w:t>
            </w:r>
            <w:r>
              <w:rPr>
                <w:rStyle w:val="a9"/>
                <w:sz w:val="20"/>
                <w:szCs w:val="20"/>
                <w:lang w:val="kk-KZ"/>
              </w:rPr>
              <w:t>ді құжаттармен регламенттеледі.</w:t>
            </w:r>
          </w:p>
          <w:p w14:paraId="354B0AA3" w14:textId="77777777" w:rsidR="00AA21CA" w:rsidRDefault="00FD233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</w:t>
            </w:r>
            <w:r>
              <w:rPr>
                <w:sz w:val="20"/>
                <w:szCs w:val="20"/>
                <w:lang w:val="kk-KZ"/>
              </w:rPr>
              <w:t xml:space="preserve">ан, оқытушы тарапынан барлық білім алушыларға және білім алушылардың бір-біріне әрқашан қолдау </w:t>
            </w:r>
            <w:r>
              <w:rPr>
                <w:sz w:val="20"/>
                <w:szCs w:val="20"/>
                <w:lang w:val="kk-KZ"/>
              </w:rPr>
              <w:lastRenderedPageBreak/>
              <w:t>мен тең қарым-қатынас болатын қауіпсіз орын ретінде ойластырылған. Барлық адамдар құрдастары мен курстастарының қолдауы мен достығына мұқтаж. Барлық студенттер ү</w:t>
            </w:r>
            <w:r>
              <w:rPr>
                <w:sz w:val="20"/>
                <w:szCs w:val="20"/>
                <w:lang w:val="kk-KZ"/>
              </w:rPr>
              <w:t>шін жетістікке жету, мүмкін емес нәрселерден гөрі не істей алатындығы болып табылады. Әртүрлілік өмірдің барлық жақтарын күшейтеді.</w:t>
            </w:r>
          </w:p>
          <w:p w14:paraId="312818A3" w14:textId="77777777" w:rsidR="00AA21CA" w:rsidRDefault="00FD233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+7 707 520 99 56/erbolatkisimisov@mail.ru немесе </w:t>
            </w:r>
            <w:r>
              <w:rPr>
                <w:sz w:val="20"/>
                <w:szCs w:val="20"/>
                <w:lang w:val="kk-KZ"/>
              </w:rPr>
              <w:t xml:space="preserve">MS Teams-тегі бейне байланыс арқылы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14:paraId="75B7D1D9" w14:textId="77777777" w:rsidR="00AA21CA" w:rsidRDefault="00FD233E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MOOC </w:t>
            </w:r>
            <w:r>
              <w:rPr>
                <w:b/>
                <w:sz w:val="20"/>
                <w:szCs w:val="20"/>
              </w:rPr>
              <w:t>интеграциясы</w:t>
            </w:r>
            <w:r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тың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пәнге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</w:rPr>
              <w:t>да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барлық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білім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алушылар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қа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тіркелуі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қажет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модульдерінің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өту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мерзімі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пәнді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оқу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кестесіне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сәйкес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қатаң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сақталуы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керек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77777777" w:rsidR="00AA21CA" w:rsidRDefault="00FD233E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Назар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>
              <w:rPr>
                <w:b/>
                <w:sz w:val="20"/>
                <w:szCs w:val="20"/>
              </w:rPr>
              <w:t>ңыз</w:t>
            </w:r>
            <w:r>
              <w:rPr>
                <w:b/>
                <w:sz w:val="20"/>
                <w:szCs w:val="20"/>
                <w:lang w:val="en-US"/>
              </w:rPr>
              <w:t xml:space="preserve">! </w:t>
            </w:r>
            <w:r>
              <w:rPr>
                <w:bCs/>
                <w:sz w:val="20"/>
                <w:szCs w:val="20"/>
              </w:rPr>
              <w:t>Әр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тапсырманың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мерзімі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мазмұнын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іске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асыру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күнтізбесінде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bCs/>
                <w:sz w:val="20"/>
                <w:szCs w:val="20"/>
              </w:rPr>
              <w:t>кестесінде</w:t>
            </w:r>
            <w:r>
              <w:rPr>
                <w:bCs/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</w:rPr>
              <w:t>көрсетілген</w:t>
            </w:r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</w:rPr>
              <w:t>сондай</w:t>
            </w:r>
            <w:r>
              <w:rPr>
                <w:bCs/>
                <w:sz w:val="20"/>
                <w:szCs w:val="20"/>
                <w:lang w:val="en-US"/>
              </w:rPr>
              <w:t>-</w:t>
            </w:r>
            <w:r>
              <w:rPr>
                <w:bCs/>
                <w:sz w:val="20"/>
                <w:szCs w:val="20"/>
              </w:rPr>
              <w:t>ақ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та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көрсетілген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</w:rPr>
              <w:t>Мерзімдерді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сақтамау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>
              <w:rPr>
                <w:bCs/>
                <w:sz w:val="20"/>
                <w:szCs w:val="20"/>
              </w:rPr>
              <w:t>ардың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жоғалуына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әкеледі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AA21CA" w14:paraId="564870B2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7777777" w:rsidR="00AA21CA" w:rsidRDefault="00FD2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БІЛІМ </w:t>
            </w:r>
            <w:r>
              <w:rPr>
                <w:b/>
                <w:bCs/>
                <w:sz w:val="20"/>
                <w:szCs w:val="20"/>
                <w:lang w:val="kk-KZ"/>
              </w:rPr>
              <w:t>БЕРУ, БІЛІМ АЛУ ЖӘНЕ БАҒАЛАНУ ТУРАЛЫ АҚПАРАТ</w:t>
            </w:r>
          </w:p>
        </w:tc>
      </w:tr>
      <w:tr w:rsidR="00AA21CA" w14:paraId="4724E9AA" w14:textId="77777777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77777777" w:rsidR="00AA21CA" w:rsidRDefault="00FD233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77777777" w:rsidR="00AA21CA" w:rsidRDefault="00FD233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AA21CA" w14:paraId="766FD518" w14:textId="77777777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77777777" w:rsidR="00AA21CA" w:rsidRDefault="00FD233E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77777777" w:rsidR="00AA21CA" w:rsidRDefault="00FD233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77777777" w:rsidR="00AA21CA" w:rsidRDefault="00FD233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77777777" w:rsidR="00AA21CA" w:rsidRDefault="00FD233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77777777" w:rsidR="00AA21CA" w:rsidRDefault="00FD233E">
            <w:pPr>
              <w:jc w:val="both"/>
              <w:rPr>
                <w:bCs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айқын</w:t>
            </w:r>
            <w:r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77777777" w:rsidR="00AA21CA" w:rsidRDefault="00FD233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– күнделікті оқу қызметі барысында жүргізілетін бағалау т</w:t>
            </w:r>
            <w:r>
              <w:rPr>
                <w:sz w:val="16"/>
                <w:szCs w:val="16"/>
                <w:lang w:val="kk-KZ"/>
              </w:rPr>
              <w:t>үрі. Ағымдағы көрсеткіш болып табылады. Білім алушы мен оқытушы арасындағы жедел өзара байланысты қамтамасыз етеді. Білім алушының мүмкіндіктерін айқындауға, қиындықтарды анықтауға, ең жақсы нәтижелерге қол жеткізуге көмектесуге, оқытушының білім беру проц</w:t>
            </w:r>
            <w:r>
              <w:rPr>
                <w:sz w:val="16"/>
                <w:szCs w:val="16"/>
                <w:lang w:val="kk-KZ"/>
              </w:rPr>
              <w:t xml:space="preserve">есін уақтылы түзетуге мүмкіндік береді. Дәрістер, семинарлар, практикалық сабақтар (пікірталастар, викториналар, жарыссөздер, дөңгелек үстелдер, зертханалық жұмыстар және т.б.) кезінде тапсырмалардың орындалуы, аудиториядағы жұмыс белсенділігі бағаланады. </w:t>
            </w:r>
            <w:r>
              <w:rPr>
                <w:sz w:val="16"/>
                <w:szCs w:val="16"/>
                <w:lang w:val="kk-KZ"/>
              </w:rPr>
              <w:t>Алынған білім мен құзыреттілік бағаланады.</w:t>
            </w:r>
          </w:p>
          <w:p w14:paraId="1B6B1776" w14:textId="77777777" w:rsidR="00AA21CA" w:rsidRDefault="00FD233E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Жиынтық бағалау – </w:t>
            </w:r>
            <w:r>
              <w:rPr>
                <w:bCs/>
                <w:sz w:val="16"/>
                <w:szCs w:val="16"/>
                <w:lang w:val="kk-KZ"/>
              </w:rPr>
              <w:t>пән бағдарламасына сәйкес бөлімді зерделеу аяқталғаннан кейін жүргізілетін бағалау түрі. БӨЖ орындаған кезде семестр ішінде 3-4 рет өткізіледі. Бұл оқытудан күтілетін нәтижелерін игеруді дескрипторлармен арақатынаста бағалау. Белгілі бір кезеңдегі пәнді ме</w:t>
            </w:r>
            <w:r>
              <w:rPr>
                <w:bCs/>
                <w:sz w:val="16"/>
                <w:szCs w:val="16"/>
                <w:lang w:val="kk-KZ"/>
              </w:rPr>
              <w:t xml:space="preserve">ңгеру деңгейін анықтауға және тіркеуге мүмкіндік береді. </w:t>
            </w:r>
            <w:r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AA21CA" w14:paraId="11D8E60E" w14:textId="77777777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77777777" w:rsidR="00AA21CA" w:rsidRDefault="00AA21C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AA21CA" w14:paraId="0C60104F" w14:textId="77777777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77777777" w:rsidR="00AA21CA" w:rsidRDefault="00AA21C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77777777" w:rsidR="00AA21CA" w:rsidRDefault="00AA21C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AA21CA" w14:paraId="7D785FF6" w14:textId="77777777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77777777" w:rsidR="00AA21CA" w:rsidRDefault="00AA21CA">
            <w:pPr>
              <w:jc w:val="both"/>
              <w:rPr>
                <w:sz w:val="16"/>
                <w:szCs w:val="16"/>
              </w:rPr>
            </w:pPr>
          </w:p>
        </w:tc>
      </w:tr>
      <w:tr w:rsidR="00AA21CA" w14:paraId="28D27C33" w14:textId="77777777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77777777" w:rsidR="00AA21CA" w:rsidRDefault="00AA21C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7777777" w:rsidR="00AA21CA" w:rsidRDefault="00FD233E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77777777" w:rsidR="00AA21CA" w:rsidRDefault="00AA21C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77777777" w:rsidR="00AA21CA" w:rsidRDefault="00FD233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</w:p>
          <w:p w14:paraId="22581962" w14:textId="77777777" w:rsidR="00AA21CA" w:rsidRDefault="00AA21CA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AA21CA" w14:paraId="2DFA6F25" w14:textId="77777777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77777777" w:rsidR="00AA21CA" w:rsidRDefault="00AA21C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77777777" w:rsidR="00AA21CA" w:rsidRDefault="00FD23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Дәрістердегі </w:t>
            </w:r>
            <w:r>
              <w:rPr>
                <w:sz w:val="16"/>
                <w:szCs w:val="16"/>
              </w:rPr>
              <w:t>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77777777" w:rsidR="00AA21CA" w:rsidRDefault="00FD233E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AA21CA" w14:paraId="123149AD" w14:textId="77777777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77777777" w:rsidR="00AA21CA" w:rsidRDefault="00AA21C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77777777" w:rsidR="00AA21CA" w:rsidRDefault="00FD233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7777777" w:rsidR="00AA21CA" w:rsidRDefault="00FD233E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AA21CA" w14:paraId="012AB828" w14:textId="77777777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77777777" w:rsidR="00AA21CA" w:rsidRDefault="00FD23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77777777" w:rsidR="00AA21CA" w:rsidRDefault="00FD233E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AA21CA" w14:paraId="5FFF3F67" w14:textId="77777777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77777777" w:rsidR="00AA21CA" w:rsidRDefault="00AA21C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77777777" w:rsidR="00AA21CA" w:rsidRDefault="00FD233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7777777" w:rsidR="00AA21CA" w:rsidRDefault="00FD233E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AA21CA" w14:paraId="720EC03E" w14:textId="77777777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77777777" w:rsidR="00AA21CA" w:rsidRDefault="00FD23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77777777" w:rsidR="00AA21CA" w:rsidRDefault="00FD233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7777777" w:rsidR="00AA21CA" w:rsidRDefault="00FD23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>
              <w:rPr>
                <w:sz w:val="16"/>
                <w:szCs w:val="16"/>
              </w:rPr>
              <w:t xml:space="preserve">н)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77777777" w:rsidR="00AA21CA" w:rsidRDefault="00FD23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A21CA" w14:paraId="22B40A05" w14:textId="777777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7777777" w:rsidR="00AA21CA" w:rsidRDefault="00FD233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77777777" w:rsidR="00AA21CA" w:rsidRDefault="00FD233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77777777" w:rsidR="00AA21CA" w:rsidRDefault="00FD233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77777777" w:rsidR="00AA21CA" w:rsidRDefault="00AA21C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77777777" w:rsidR="00AA21CA" w:rsidRDefault="00FD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77777777" w:rsidR="00AA21CA" w:rsidRDefault="00FD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AA21CA" w14:paraId="2922F91B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77777777" w:rsidR="00AA21CA" w:rsidRDefault="00FD2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(кестесі). Оқыту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>
              <w:rPr>
                <w:b/>
                <w:bCs/>
                <w:sz w:val="20"/>
                <w:szCs w:val="20"/>
              </w:rPr>
              <w:t xml:space="preserve"> әдістері.</w:t>
            </w:r>
          </w:p>
          <w:p w14:paraId="49645523" w14:textId="77777777" w:rsidR="00AA21CA" w:rsidRDefault="00AA21CA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c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AA21CA" w14:paraId="70D56BBA" w14:textId="77777777">
        <w:tc>
          <w:tcPr>
            <w:tcW w:w="1135" w:type="dxa"/>
            <w:shd w:val="clear" w:color="auto" w:fill="auto"/>
          </w:tcPr>
          <w:p w14:paraId="492C7304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77777777" w:rsidR="00AA21CA" w:rsidRDefault="00FD233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7D819F9E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AA21CA" w14:paraId="352B8DBD" w14:textId="77777777">
        <w:tc>
          <w:tcPr>
            <w:tcW w:w="10509" w:type="dxa"/>
            <w:gridSpan w:val="4"/>
            <w:shd w:val="clear" w:color="auto" w:fill="auto"/>
          </w:tcPr>
          <w:p w14:paraId="4692BE2C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</w:p>
          <w:p w14:paraId="576E1514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AA21CA" w14:paraId="6B5B5ABE" w14:textId="77777777">
        <w:tc>
          <w:tcPr>
            <w:tcW w:w="1135" w:type="dxa"/>
            <w:shd w:val="clear" w:color="auto" w:fill="auto"/>
          </w:tcPr>
          <w:p w14:paraId="1B8B8D5A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7787" w:type="dxa"/>
            <w:shd w:val="clear" w:color="auto" w:fill="auto"/>
          </w:tcPr>
          <w:p w14:paraId="7E5DF60B" w14:textId="77777777" w:rsidR="00AA21CA" w:rsidRDefault="00FD23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1. </w:t>
            </w:r>
            <w:r>
              <w:rPr>
                <w:sz w:val="20"/>
                <w:szCs w:val="20"/>
                <w:lang w:val="kk-KZ"/>
              </w:rPr>
              <w:t>Түстік гамма. Жарық. Бір немесе екі тұрмыстық бұйымдар және гипстен жасалған заттардан тұратын натюрморт. (гризайль техникасы)</w:t>
            </w:r>
          </w:p>
          <w:p w14:paraId="34E2664F" w14:textId="77777777" w:rsidR="00AA21CA" w:rsidRDefault="00FD233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Материал: 40х50 қағаз, </w:t>
            </w:r>
            <w:r>
              <w:rPr>
                <w:sz w:val="20"/>
                <w:szCs w:val="20"/>
                <w:lang w:val="kk-KZ"/>
              </w:rPr>
              <w:t>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6C7BAA4E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A21CA" w14:paraId="2AFC912B" w14:textId="77777777">
        <w:tc>
          <w:tcPr>
            <w:tcW w:w="1135" w:type="dxa"/>
            <w:shd w:val="clear" w:color="auto" w:fill="auto"/>
          </w:tcPr>
          <w:p w14:paraId="7CBC97A5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1DD0EB3" w14:textId="77777777" w:rsidR="00AA21CA" w:rsidRDefault="00FD23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Түстік гамма. Жарық. Бір немесе екі тұрмыстық бұйымдар және гипстен жасалған заттардан тұратын натюрморт. (гризайль техникасы)</w:t>
            </w:r>
          </w:p>
          <w:p w14:paraId="0889AFC3" w14:textId="77777777" w:rsidR="00AA21CA" w:rsidRDefault="00AA21C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6A129EBB" w14:textId="77777777" w:rsidR="00AA21CA" w:rsidRDefault="00FD233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67606DA2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95AC9CC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A21CA" w14:paraId="3A7E4092" w14:textId="77777777">
        <w:tc>
          <w:tcPr>
            <w:tcW w:w="1135" w:type="dxa"/>
            <w:shd w:val="clear" w:color="auto" w:fill="auto"/>
          </w:tcPr>
          <w:p w14:paraId="65BEBBAB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7AC2284" w14:textId="77777777" w:rsidR="00AA21CA" w:rsidRDefault="00FD233E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орындау бойынша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кеңестер</w:t>
            </w:r>
            <w:r>
              <w:rPr>
                <w:sz w:val="20"/>
                <w:szCs w:val="20"/>
              </w:rPr>
              <w:t xml:space="preserve"> </w:t>
            </w:r>
          </w:p>
          <w:p w14:paraId="61327DB7" w14:textId="2B83E32B" w:rsidR="00AA21CA" w:rsidRDefault="00FD233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Әлемдік белгілі суретшілердің жұмыстарымен  танысу. Ә. Қастеев атындағы мұражайға бару</w:t>
            </w:r>
          </w:p>
        </w:tc>
        <w:tc>
          <w:tcPr>
            <w:tcW w:w="860" w:type="dxa"/>
            <w:shd w:val="clear" w:color="auto" w:fill="auto"/>
          </w:tcPr>
          <w:p w14:paraId="690DB337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DA127BC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A21CA" w14:paraId="002DB181" w14:textId="77777777">
        <w:tc>
          <w:tcPr>
            <w:tcW w:w="1135" w:type="dxa"/>
            <w:vMerge w:val="restart"/>
            <w:shd w:val="clear" w:color="auto" w:fill="auto"/>
          </w:tcPr>
          <w:p w14:paraId="5DCF5C4E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838AA47" w14:textId="77777777" w:rsidR="00AA21CA" w:rsidRDefault="00FD23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Кескіндегі кеңістікті беру. Әуе перспективасының заңдылықтары. Күрделі заттардан тұратын кеңістікті көрсететін натюрморт. </w:t>
            </w:r>
          </w:p>
          <w:p w14:paraId="4E356F47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72FACCF5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AA21CA" w14:paraId="4547C3D9" w14:textId="77777777">
        <w:tc>
          <w:tcPr>
            <w:tcW w:w="1135" w:type="dxa"/>
            <w:vMerge/>
            <w:shd w:val="clear" w:color="auto" w:fill="auto"/>
          </w:tcPr>
          <w:p w14:paraId="51F7E580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0E17F3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kk-KZ"/>
              </w:rPr>
              <w:t>Бір немесе екі тұрмыстық бұйымнан тұратын этюд. А3 форматта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E2C4B9F" w14:textId="77777777" w:rsidR="00AA21CA" w:rsidRDefault="00AA21CA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45DF0B8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A21CA" w14:paraId="39F94F37" w14:textId="77777777">
        <w:tc>
          <w:tcPr>
            <w:tcW w:w="1135" w:type="dxa"/>
            <w:vMerge/>
            <w:shd w:val="clear" w:color="auto" w:fill="auto"/>
          </w:tcPr>
          <w:p w14:paraId="7E9EF096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4" w:name="_Hlk144554228"/>
          </w:p>
        </w:tc>
        <w:tc>
          <w:tcPr>
            <w:tcW w:w="7787" w:type="dxa"/>
            <w:shd w:val="clear" w:color="auto" w:fill="auto"/>
          </w:tcPr>
          <w:p w14:paraId="3551ED4E" w14:textId="77777777" w:rsidR="00AA21CA" w:rsidRDefault="00FD23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Кескіндегі кеңістікті беру. Әуе перспективасының заңдылықтары. Күрделі заттардан тұратын кеңістікті көрсететін натюрморт. </w:t>
            </w:r>
          </w:p>
          <w:p w14:paraId="32809E2F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0B4135F0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bookmarkEnd w:id="4"/>
      <w:tr w:rsidR="00AA21CA" w14:paraId="0744C9EF" w14:textId="77777777">
        <w:tc>
          <w:tcPr>
            <w:tcW w:w="1135" w:type="dxa"/>
            <w:vMerge/>
            <w:shd w:val="clear" w:color="auto" w:fill="auto"/>
          </w:tcPr>
          <w:p w14:paraId="6107F163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A621740" w14:textId="77777777" w:rsidR="00AA21CA" w:rsidRDefault="00FD23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Кескіндегі кеңістікті беру. Әуе перспективасының заңдылықтары. Күрделі</w:t>
            </w:r>
            <w:r>
              <w:rPr>
                <w:sz w:val="20"/>
                <w:szCs w:val="20"/>
                <w:lang w:val="kk-KZ"/>
              </w:rPr>
              <w:t xml:space="preserve"> заттардан тұратын кеңістікті көрсететін натюрморт. </w:t>
            </w:r>
          </w:p>
          <w:p w14:paraId="08C44DE4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6DECDF05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A21CA" w14:paraId="52938F05" w14:textId="77777777">
        <w:tc>
          <w:tcPr>
            <w:tcW w:w="10509" w:type="dxa"/>
            <w:gridSpan w:val="4"/>
            <w:shd w:val="clear" w:color="auto" w:fill="auto"/>
          </w:tcPr>
          <w:p w14:paraId="7D878202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AA21CA" w14:paraId="4AF15503" w14:textId="77777777">
        <w:tc>
          <w:tcPr>
            <w:tcW w:w="1135" w:type="dxa"/>
            <w:vMerge w:val="restart"/>
            <w:shd w:val="clear" w:color="auto" w:fill="auto"/>
          </w:tcPr>
          <w:p w14:paraId="4F1AE582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7787" w:type="dxa"/>
            <w:shd w:val="clear" w:color="auto" w:fill="auto"/>
          </w:tcPr>
          <w:p w14:paraId="00334B2A" w14:textId="77777777" w:rsidR="00AA21CA" w:rsidRDefault="00FD233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Түстік шешім.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Контраст түстерден тұратын натюрморт.</w:t>
            </w:r>
          </w:p>
          <w:p w14:paraId="55E39307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168C557A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AA21CA" w:rsidRPr="00FD233E" w14:paraId="39640F7D" w14:textId="77777777">
        <w:tc>
          <w:tcPr>
            <w:tcW w:w="1135" w:type="dxa"/>
            <w:vMerge/>
            <w:shd w:val="clear" w:color="auto" w:fill="auto"/>
          </w:tcPr>
          <w:p w14:paraId="53459767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 беру. Отандық белгілі суретшілердің жұмысымен танысу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A21CA" w14:paraId="617F30A8" w14:textId="77777777">
        <w:tc>
          <w:tcPr>
            <w:tcW w:w="1135" w:type="dxa"/>
            <w:vMerge/>
            <w:shd w:val="clear" w:color="auto" w:fill="auto"/>
          </w:tcPr>
          <w:p w14:paraId="34D4E3C0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CD3A285" w14:textId="77777777" w:rsidR="00AA21CA" w:rsidRDefault="00FD233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Түстік шешім.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Контраст түстерден тұратын натюрморт.</w:t>
            </w:r>
          </w:p>
          <w:p w14:paraId="66320953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289CA76B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AA21CA" w14:paraId="018D01FA" w14:textId="77777777">
        <w:tc>
          <w:tcPr>
            <w:tcW w:w="1135" w:type="dxa"/>
            <w:vMerge/>
            <w:shd w:val="clear" w:color="auto" w:fill="auto"/>
          </w:tcPr>
          <w:p w14:paraId="0FC1A443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77777777" w:rsidR="00AA21CA" w:rsidRDefault="00FD23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3.  </w:t>
            </w:r>
            <w:r>
              <w:rPr>
                <w:sz w:val="20"/>
                <w:szCs w:val="20"/>
                <w:lang w:val="kk-KZ"/>
              </w:rPr>
              <w:t xml:space="preserve">Бір немесе екі тұрмыстық бұйымнан тұратын этюд. А3 </w:t>
            </w:r>
            <w:r>
              <w:rPr>
                <w:sz w:val="20"/>
                <w:szCs w:val="20"/>
                <w:lang w:val="kk-KZ"/>
              </w:rPr>
              <w:t>форматта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7777777" w:rsidR="00AA21CA" w:rsidRDefault="00FD23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AA21CA" w14:paraId="6E187418" w14:textId="77777777">
        <w:tc>
          <w:tcPr>
            <w:tcW w:w="8922" w:type="dxa"/>
            <w:gridSpan w:val="2"/>
            <w:shd w:val="clear" w:color="auto" w:fill="auto"/>
          </w:tcPr>
          <w:p w14:paraId="49AD9CAD" w14:textId="77777777" w:rsidR="00AA21CA" w:rsidRDefault="00FD233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860" w:type="dxa"/>
            <w:shd w:val="clear" w:color="auto" w:fill="auto"/>
          </w:tcPr>
          <w:p w14:paraId="246078D5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727" w:type="dxa"/>
            <w:shd w:val="clear" w:color="auto" w:fill="auto"/>
          </w:tcPr>
          <w:p w14:paraId="24085102" w14:textId="77777777" w:rsidR="00AA21CA" w:rsidRDefault="00FD23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A21CA" w14:paraId="486ABFDD" w14:textId="77777777">
        <w:tc>
          <w:tcPr>
            <w:tcW w:w="9782" w:type="dxa"/>
            <w:gridSpan w:val="3"/>
            <w:shd w:val="clear" w:color="auto" w:fill="auto"/>
          </w:tcPr>
          <w:p w14:paraId="7CDBB15F" w14:textId="77777777" w:rsidR="00AA21CA" w:rsidRDefault="00FD233E">
            <w:pPr>
              <w:tabs>
                <w:tab w:val="left" w:pos="1276"/>
                <w:tab w:val="right" w:pos="956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ab/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A21CA" w14:paraId="0E377B5E" w14:textId="77777777">
        <w:tc>
          <w:tcPr>
            <w:tcW w:w="1135" w:type="dxa"/>
            <w:vMerge w:val="restart"/>
            <w:shd w:val="clear" w:color="auto" w:fill="auto"/>
          </w:tcPr>
          <w:p w14:paraId="0924165C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  <w:p w14:paraId="36BA24A0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125CAA1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405FEDC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D77577A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41DBEA7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A4E9DC6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0A803D1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5973B041" w14:textId="77777777" w:rsidR="00AA21CA" w:rsidRDefault="00FD23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Декоративті</w:t>
            </w:r>
            <w:r>
              <w:rPr>
                <w:sz w:val="20"/>
                <w:szCs w:val="20"/>
                <w:lang w:val="kk-KZ"/>
              </w:rPr>
              <w:t xml:space="preserve"> натюрморт.</w:t>
            </w:r>
          </w:p>
          <w:p w14:paraId="487A6C96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1BA493EE" w14:textId="77777777" w:rsidR="00AA21CA" w:rsidRDefault="00FD23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AA21CA" w:rsidRDefault="00FD23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A21CA" w14:paraId="432277E7" w14:textId="77777777">
        <w:tc>
          <w:tcPr>
            <w:tcW w:w="1135" w:type="dxa"/>
            <w:vMerge/>
            <w:shd w:val="clear" w:color="auto" w:fill="auto"/>
          </w:tcPr>
          <w:p w14:paraId="01847EFF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AA21CA" w:rsidRDefault="00AA21C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AA21CA" w:rsidRDefault="00AA21C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A21CA" w14:paraId="2811F76B" w14:textId="77777777">
        <w:tc>
          <w:tcPr>
            <w:tcW w:w="1135" w:type="dxa"/>
            <w:vMerge/>
            <w:shd w:val="clear" w:color="auto" w:fill="auto"/>
          </w:tcPr>
          <w:p w14:paraId="6B22CBD5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68EA023B" w14:textId="77777777" w:rsidR="00AA21CA" w:rsidRDefault="00FD23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Декоративті</w:t>
            </w:r>
            <w:r>
              <w:rPr>
                <w:sz w:val="20"/>
                <w:szCs w:val="20"/>
                <w:lang w:val="kk-KZ"/>
              </w:rPr>
              <w:t xml:space="preserve"> натюрморт.</w:t>
            </w:r>
          </w:p>
          <w:p w14:paraId="30F29AB3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Материал: 40х50 қағаз, акварель немесе </w:t>
            </w:r>
            <w:r>
              <w:rPr>
                <w:sz w:val="20"/>
                <w:szCs w:val="20"/>
                <w:lang w:val="kk-KZ"/>
              </w:rPr>
              <w:t>гуашь</w:t>
            </w:r>
          </w:p>
        </w:tc>
        <w:tc>
          <w:tcPr>
            <w:tcW w:w="860" w:type="dxa"/>
            <w:shd w:val="clear" w:color="auto" w:fill="auto"/>
          </w:tcPr>
          <w:p w14:paraId="6625834A" w14:textId="77777777" w:rsidR="00AA21CA" w:rsidRDefault="00FD23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77777777" w:rsidR="00AA21CA" w:rsidRDefault="00FD23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A21CA" w14:paraId="4342AA78" w14:textId="77777777">
        <w:tc>
          <w:tcPr>
            <w:tcW w:w="1135" w:type="dxa"/>
            <w:vMerge/>
            <w:shd w:val="clear" w:color="auto" w:fill="auto"/>
          </w:tcPr>
          <w:p w14:paraId="29D391E9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sz w:val="20"/>
                <w:szCs w:val="20"/>
                <w:lang w:val="kk-KZ"/>
              </w:rPr>
              <w:t>Күрделі заттардан тұратын натюрморт. А3 форматта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AA21CA" w:rsidRDefault="00AA21C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AA21CA" w:rsidRDefault="00AA21C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A21CA" w14:paraId="0B638D98" w14:textId="77777777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77777777" w:rsidR="00AA21CA" w:rsidRDefault="00FD23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AA21CA" w:rsidRDefault="00FD23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A21CA" w14:paraId="6A209CA1" w14:textId="77777777">
        <w:tc>
          <w:tcPr>
            <w:tcW w:w="10509" w:type="dxa"/>
            <w:gridSpan w:val="4"/>
            <w:shd w:val="clear" w:color="auto" w:fill="auto"/>
          </w:tcPr>
          <w:p w14:paraId="2209B990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Атауы...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A21CA" w14:paraId="1C2918F5" w14:textId="77777777">
        <w:tc>
          <w:tcPr>
            <w:tcW w:w="1135" w:type="dxa"/>
            <w:vMerge w:val="restart"/>
            <w:shd w:val="clear" w:color="auto" w:fill="auto"/>
          </w:tcPr>
          <w:p w14:paraId="3C6EBDB9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14:paraId="4597C4A0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FFCD7E" w14:textId="77777777" w:rsidR="00AA21CA" w:rsidRDefault="00FD233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Түстер мен түстер  арасындағы қарым-қатынасты практикалық зерттеу.</w:t>
            </w:r>
          </w:p>
          <w:p w14:paraId="4D289724" w14:textId="77777777" w:rsidR="00AA21CA" w:rsidRDefault="00FD233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Натюрмортты кез-келген түсті заттардың үйлесімінен тұратындығын көрсету, қанық түс, немесе ахроматикалық түстермен орындау. </w:t>
            </w:r>
          </w:p>
          <w:p w14:paraId="5D17C004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58D8B663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A21CA" w14:paraId="31C49CE2" w14:textId="77777777">
        <w:tc>
          <w:tcPr>
            <w:tcW w:w="1135" w:type="dxa"/>
            <w:vMerge/>
            <w:shd w:val="clear" w:color="auto" w:fill="auto"/>
          </w:tcPr>
          <w:p w14:paraId="46E4CA2A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4B4D7FC" w14:textId="77777777" w:rsidR="00AA21CA" w:rsidRDefault="00FD233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Түстер мен түстер арасындағы қарым-қатынасты практикалық </w:t>
            </w:r>
            <w:r>
              <w:rPr>
                <w:bCs/>
                <w:sz w:val="20"/>
                <w:szCs w:val="20"/>
                <w:lang w:val="kk-KZ"/>
              </w:rPr>
              <w:t>зерттеу.</w:t>
            </w:r>
          </w:p>
          <w:p w14:paraId="7B79DA22" w14:textId="77777777" w:rsidR="00AA21CA" w:rsidRDefault="00FD233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Натюрмортты кез-келген түсті заттардың үйлесімінен тұратындығын көрсету, қанық түс, немесе ахроматикалық түстермен орындау. </w:t>
            </w:r>
          </w:p>
          <w:p w14:paraId="0ABE3580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7E256FC8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4A5EBD7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A21CA" w14:paraId="41737FD7" w14:textId="77777777">
        <w:tc>
          <w:tcPr>
            <w:tcW w:w="1135" w:type="dxa"/>
            <w:vMerge/>
            <w:shd w:val="clear" w:color="auto" w:fill="auto"/>
          </w:tcPr>
          <w:p w14:paraId="57D815BA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1DA9FD" w14:textId="77777777" w:rsidR="00AA21CA" w:rsidRDefault="00FD233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Түстер мен түстер арасындағы қарым-қатынасты </w:t>
            </w:r>
            <w:r>
              <w:rPr>
                <w:bCs/>
                <w:sz w:val="20"/>
                <w:szCs w:val="20"/>
                <w:lang w:val="kk-KZ"/>
              </w:rPr>
              <w:t>практикалық зерттеу.</w:t>
            </w:r>
          </w:p>
          <w:p w14:paraId="6B0E7438" w14:textId="77777777" w:rsidR="00AA21CA" w:rsidRDefault="00FD233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Натюрмортты кез-келген түсті заттардың үйлесімінен тұратындығын көрсету, қанық түс, немесе ахроматикалық түстермен орындау. </w:t>
            </w:r>
          </w:p>
          <w:p w14:paraId="7D7B0955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628119E8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55D374B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A21CA" w14:paraId="2646B16F" w14:textId="77777777">
        <w:tc>
          <w:tcPr>
            <w:tcW w:w="1135" w:type="dxa"/>
            <w:vMerge w:val="restart"/>
            <w:shd w:val="clear" w:color="auto" w:fill="auto"/>
          </w:tcPr>
          <w:p w14:paraId="7559C9F8" w14:textId="77777777" w:rsidR="00AA21CA" w:rsidRDefault="00FD23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7787" w:type="dxa"/>
            <w:shd w:val="clear" w:color="auto" w:fill="auto"/>
          </w:tcPr>
          <w:p w14:paraId="10A638AA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Күрделі заттардан тұратын натюрморт. А3 </w:t>
            </w:r>
            <w:r>
              <w:rPr>
                <w:sz w:val="20"/>
                <w:szCs w:val="20"/>
                <w:lang w:val="kk-KZ"/>
              </w:rPr>
              <w:t>форматта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A21CA" w14:paraId="496362AA" w14:textId="77777777">
        <w:tc>
          <w:tcPr>
            <w:tcW w:w="1135" w:type="dxa"/>
            <w:vMerge/>
            <w:shd w:val="clear" w:color="auto" w:fill="auto"/>
          </w:tcPr>
          <w:p w14:paraId="7757F865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A869EE" w14:textId="77777777" w:rsidR="00AA21CA" w:rsidRDefault="00FD233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Элементтері, формасы, реңі және материалдылығы жағынан әр түрлі екі немесе одан да көп заттардан тұратын натюрморт.</w:t>
            </w:r>
          </w:p>
          <w:p w14:paraId="04E12AF0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Материал: 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4D38F08F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A21CA" w14:paraId="61BDEE2B" w14:textId="77777777">
        <w:tc>
          <w:tcPr>
            <w:tcW w:w="1135" w:type="dxa"/>
            <w:vMerge/>
            <w:shd w:val="clear" w:color="auto" w:fill="auto"/>
          </w:tcPr>
          <w:p w14:paraId="567FB8D3" w14:textId="77777777" w:rsidR="00AA21CA" w:rsidRDefault="00AA21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>БӨЗ 5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кеңестер. 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бақылау </w:t>
            </w:r>
            <w:r>
              <w:rPr>
                <w:color w:val="FF0000"/>
                <w:sz w:val="20"/>
                <w:szCs w:val="20"/>
                <w:lang w:val="kk-KZ"/>
              </w:rPr>
              <w:t>жұмысы, тест,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жоба, эссе, жағдаяттық есеп және т.б.</w:t>
            </w:r>
            <w:r>
              <w:rPr>
                <w:sz w:val="20"/>
                <w:szCs w:val="20"/>
                <w:lang w:val="kk-KZ"/>
              </w:rPr>
              <w:t xml:space="preserve">)..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A21CA" w14:paraId="42B1777B" w14:textId="77777777">
        <w:tc>
          <w:tcPr>
            <w:tcW w:w="1135" w:type="dxa"/>
            <w:vMerge/>
            <w:shd w:val="clear" w:color="auto" w:fill="auto"/>
          </w:tcPr>
          <w:p w14:paraId="7AE81EB6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79D3A3D" w14:textId="77777777" w:rsidR="00AA21CA" w:rsidRDefault="00FD233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Элементтері, формасы, реңі және материалдылығы жағынан әр түрлі екі немесе одан да көп заттардан тұратын натюрморт.</w:t>
            </w:r>
          </w:p>
          <w:p w14:paraId="35EF164B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Материал: 40х50 қағаз, </w:t>
            </w:r>
            <w:r>
              <w:rPr>
                <w:sz w:val="20"/>
                <w:szCs w:val="20"/>
                <w:lang w:val="kk-KZ"/>
              </w:rPr>
              <w:t>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3036FD8F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A21CA" w14:paraId="7A5DEFEC" w14:textId="77777777">
        <w:tc>
          <w:tcPr>
            <w:tcW w:w="1135" w:type="dxa"/>
            <w:vMerge/>
            <w:shd w:val="clear" w:color="auto" w:fill="auto"/>
          </w:tcPr>
          <w:p w14:paraId="3A3F2E99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  <w:lang w:val="kk-KZ"/>
              </w:rPr>
              <w:t>Күрделі заттардан тұратын натюрморт. А3 форматта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A21CA" w14:paraId="433DD53E" w14:textId="77777777">
        <w:tc>
          <w:tcPr>
            <w:tcW w:w="1135" w:type="dxa"/>
            <w:vMerge/>
            <w:shd w:val="clear" w:color="auto" w:fill="auto"/>
          </w:tcPr>
          <w:p w14:paraId="454DEDA7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699C93" w14:textId="77777777" w:rsidR="00AA21CA" w:rsidRDefault="00FD233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Элементтері, формасы, реңі және материалдылығы жағынан әр түрлі екі немесе одан да көп заттардан тұратын натюрморт.</w:t>
            </w:r>
          </w:p>
          <w:p w14:paraId="59A2F16A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Материал: 40х50 қағаз, акварель </w:t>
            </w:r>
            <w:r>
              <w:rPr>
                <w:sz w:val="20"/>
                <w:szCs w:val="20"/>
                <w:lang w:val="kk-KZ"/>
              </w:rPr>
              <w:t>немесе гуашь</w:t>
            </w:r>
          </w:p>
        </w:tc>
        <w:tc>
          <w:tcPr>
            <w:tcW w:w="860" w:type="dxa"/>
            <w:shd w:val="clear" w:color="auto" w:fill="auto"/>
          </w:tcPr>
          <w:p w14:paraId="5B144FDD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548C1C1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A21CA" w14:paraId="3A9EAA08" w14:textId="77777777">
        <w:tc>
          <w:tcPr>
            <w:tcW w:w="8922" w:type="dxa"/>
            <w:gridSpan w:val="2"/>
            <w:shd w:val="clear" w:color="auto" w:fill="auto"/>
          </w:tcPr>
          <w:p w14:paraId="5271F666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 2</w:t>
            </w:r>
            <w:r>
              <w:rPr>
                <w:b/>
                <w:sz w:val="20"/>
                <w:szCs w:val="20"/>
                <w:lang w:val="kk-KZ"/>
              </w:rPr>
              <w:tab/>
            </w:r>
          </w:p>
        </w:tc>
        <w:tc>
          <w:tcPr>
            <w:tcW w:w="860" w:type="dxa"/>
            <w:shd w:val="clear" w:color="auto" w:fill="auto"/>
          </w:tcPr>
          <w:p w14:paraId="79069951" w14:textId="77777777" w:rsidR="00AA21CA" w:rsidRDefault="00FD23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32 </w:t>
            </w:r>
          </w:p>
        </w:tc>
        <w:tc>
          <w:tcPr>
            <w:tcW w:w="727" w:type="dxa"/>
            <w:shd w:val="clear" w:color="auto" w:fill="auto"/>
          </w:tcPr>
          <w:p w14:paraId="0D34B8B5" w14:textId="77777777" w:rsidR="00AA21CA" w:rsidRDefault="00FD23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A21CA" w14:paraId="46BC9F04" w14:textId="77777777">
        <w:tc>
          <w:tcPr>
            <w:tcW w:w="8922" w:type="dxa"/>
            <w:gridSpan w:val="2"/>
            <w:shd w:val="clear" w:color="auto" w:fill="auto"/>
          </w:tcPr>
          <w:p w14:paraId="1192C165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860" w:type="dxa"/>
            <w:shd w:val="clear" w:color="auto" w:fill="auto"/>
          </w:tcPr>
          <w:p w14:paraId="4611F9C3" w14:textId="77777777" w:rsidR="00AA21CA" w:rsidRDefault="00AA21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AA77EEA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A21CA" w14:paraId="353157DD" w14:textId="77777777">
        <w:tc>
          <w:tcPr>
            <w:tcW w:w="8922" w:type="dxa"/>
            <w:gridSpan w:val="2"/>
            <w:shd w:val="clear" w:color="auto" w:fill="auto"/>
          </w:tcPr>
          <w:p w14:paraId="019FC50B" w14:textId="77777777" w:rsidR="00AA21CA" w:rsidRDefault="00FD23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  <w:r>
              <w:rPr>
                <w:b/>
                <w:sz w:val="20"/>
                <w:szCs w:val="20"/>
                <w:lang w:val="kk-KZ"/>
              </w:rPr>
              <w:tab/>
            </w:r>
          </w:p>
        </w:tc>
        <w:tc>
          <w:tcPr>
            <w:tcW w:w="860" w:type="dxa"/>
            <w:shd w:val="clear" w:color="auto" w:fill="auto"/>
          </w:tcPr>
          <w:p w14:paraId="6956D63D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727" w:type="dxa"/>
            <w:shd w:val="clear" w:color="auto" w:fill="auto"/>
          </w:tcPr>
          <w:p w14:paraId="4365D88C" w14:textId="77777777" w:rsidR="00AA21CA" w:rsidRDefault="00FD23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77777777" w:rsidR="00AA21CA" w:rsidRDefault="00FD233E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04C61C" w14:textId="77777777" w:rsidR="00AA21CA" w:rsidRDefault="00AA21CA">
      <w:pPr>
        <w:jc w:val="both"/>
        <w:rPr>
          <w:sz w:val="20"/>
          <w:szCs w:val="20"/>
        </w:rPr>
      </w:pPr>
    </w:p>
    <w:p w14:paraId="12B10942" w14:textId="77777777" w:rsidR="00AA21CA" w:rsidRDefault="00FD233E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</w:t>
      </w:r>
      <w:r>
        <w:rPr>
          <w:b/>
          <w:sz w:val="20"/>
          <w:szCs w:val="20"/>
          <w:lang w:val="kk-KZ"/>
        </w:rPr>
        <w:t>Әуесбай Қ.</w:t>
      </w:r>
    </w:p>
    <w:p w14:paraId="5604C61E" w14:textId="77777777" w:rsidR="00AA21CA" w:rsidRDefault="00FD233E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7777777" w:rsidR="00AA21CA" w:rsidRDefault="00FD233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</w:rPr>
        <w:t xml:space="preserve"> ______________________ Рамазан А.</w:t>
      </w:r>
    </w:p>
    <w:p w14:paraId="63F7C498" w14:textId="77777777" w:rsidR="00AA21CA" w:rsidRDefault="00AA21CA">
      <w:pPr>
        <w:spacing w:after="120"/>
        <w:rPr>
          <w:b/>
          <w:sz w:val="20"/>
          <w:szCs w:val="20"/>
        </w:rPr>
      </w:pPr>
    </w:p>
    <w:p w14:paraId="582919AB" w14:textId="4EA64381" w:rsidR="00AA21CA" w:rsidRDefault="00FD233E" w:rsidP="00FD233E">
      <w:pPr>
        <w:spacing w:after="120"/>
        <w:rPr>
          <w:sz w:val="20"/>
          <w:szCs w:val="20"/>
          <w:lang w:val="kk-KZ"/>
        </w:rPr>
        <w:sectPr w:rsidR="00AA21CA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</w:rPr>
        <w:t xml:space="preserve"> ___________________________________Кисимисов Е.</w:t>
      </w:r>
    </w:p>
    <w:p w14:paraId="2AB95839" w14:textId="77777777" w:rsidR="00AA21CA" w:rsidRDefault="00FD233E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ЖИЫНТЫҚ БАҒАЛАУ </w:t>
      </w:r>
      <w:r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237A502F" w14:textId="77777777" w:rsidR="00AA21CA" w:rsidRDefault="00FD233E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2662EDDF" w14:textId="77777777" w:rsidR="00AA21CA" w:rsidRDefault="00FD233E">
      <w:pPr>
        <w:pStyle w:val="paragraph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 Тапсырма атауы:</w:t>
      </w:r>
    </w:p>
    <w:p w14:paraId="3C4C52D6" w14:textId="77777777" w:rsidR="00AA21CA" w:rsidRDefault="00FD233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1.</w:t>
      </w:r>
      <w:r>
        <w:rPr>
          <w:rStyle w:val="normaltextrun"/>
          <w:b/>
          <w:bCs/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>Кескіндеме  заңдылықтарын меңгеру;</w:t>
      </w:r>
    </w:p>
    <w:p w14:paraId="5712B8E1" w14:textId="77777777" w:rsidR="00AA21CA" w:rsidRDefault="00FD233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2.</w:t>
      </w:r>
      <w:r>
        <w:rPr>
          <w:rStyle w:val="normaltextrun"/>
          <w:b/>
          <w:bCs/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>Кеңістікте жұмыс жасауға машықтану</w:t>
      </w:r>
      <w:r>
        <w:rPr>
          <w:rStyle w:val="normaltextrun"/>
          <w:b/>
          <w:bCs/>
          <w:sz w:val="20"/>
          <w:szCs w:val="20"/>
          <w:lang w:val="kk-KZ"/>
        </w:rPr>
        <w:t>;</w:t>
      </w:r>
    </w:p>
    <w:p w14:paraId="044B611D" w14:textId="77777777" w:rsidR="00AA21CA" w:rsidRDefault="00FD233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3.</w:t>
      </w:r>
      <w:r>
        <w:rPr>
          <w:rStyle w:val="normaltextrun"/>
          <w:b/>
          <w:bCs/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>Кескіндеменің техникалық ерекшеліктерін меңгеру</w:t>
      </w:r>
      <w:r>
        <w:rPr>
          <w:rStyle w:val="normaltextrun"/>
          <w:b/>
          <w:bCs/>
          <w:sz w:val="20"/>
          <w:szCs w:val="20"/>
          <w:lang w:val="kk-KZ"/>
        </w:rPr>
        <w:t>;</w:t>
      </w:r>
    </w:p>
    <w:p w14:paraId="5AD9530D" w14:textId="77777777" w:rsidR="00AA21CA" w:rsidRDefault="00FD233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4.</w:t>
      </w:r>
      <w:r>
        <w:rPr>
          <w:rStyle w:val="normaltextrun"/>
          <w:b/>
          <w:bCs/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>Көркем образ жасау қабілетін қалыптастыру.</w:t>
      </w:r>
    </w:p>
    <w:p w14:paraId="5E53F86E" w14:textId="77777777" w:rsidR="00AA21CA" w:rsidRDefault="00AA21CA">
      <w:pPr>
        <w:pStyle w:val="paragraph"/>
        <w:spacing w:before="0" w:beforeAutospacing="0" w:after="0" w:afterAutospacing="0"/>
        <w:textAlignment w:val="baseline"/>
        <w:rPr>
          <w:b/>
          <w:bCs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3119"/>
        <w:gridCol w:w="3118"/>
        <w:gridCol w:w="2937"/>
      </w:tblGrid>
      <w:tr w:rsidR="00AA21CA" w14:paraId="3ECD7A4C" w14:textId="77777777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6E8494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E0FBD4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29DA98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9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0-100</w:t>
            </w: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макс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2B3C63F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5C92E3C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70-89%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1FF9B5A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5F78038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60-69%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FECAD8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B8ACE3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50-59%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AA21CA" w:rsidRPr="00FD233E" w14:paraId="6E51FC74" w14:textId="77777777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BD99CC9" w14:textId="77777777" w:rsidR="00AA21CA" w:rsidRDefault="00FD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1.Креативті жұмыс</w:t>
            </w:r>
          </w:p>
          <w:p w14:paraId="1660A96F" w14:textId="77777777" w:rsidR="00AA21CA" w:rsidRDefault="00AA21C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550B5B5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•пән терминдерін және ұғымдарды</w:t>
            </w:r>
          </w:p>
          <w:p w14:paraId="5457A4F0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терең меңгеріп, түсінетін білімін өте жоғары көрсете біледі; </w:t>
            </w:r>
          </w:p>
          <w:p w14:paraId="415F7044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әртүрлі көздерден алынған ақпаратты жинақтайды және тұжырымдайды, толық негіздемесі бар тұжырымдар, нақты, логикалық қорытындылар алынған нәтижелерге дәйекті дәлелдерді өте жақсы біледі;</w:t>
            </w:r>
          </w:p>
          <w:p w14:paraId="0562BBD2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бас</w:t>
            </w:r>
            <w:r>
              <w:rPr>
                <w:color w:val="000000"/>
                <w:sz w:val="20"/>
                <w:szCs w:val="20"/>
                <w:lang w:val="kk-KZ"/>
              </w:rPr>
              <w:t>қа оқу салаларындағы білім, білік және дағдыларды біріктіреді</w:t>
            </w:r>
          </w:p>
          <w:p w14:paraId="37CC15F8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тапсырманы кең ауқымын шешуге арналған бағдарламалар, қолдану</w:t>
            </w:r>
          </w:p>
          <w:p w14:paraId="2B73AB27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әртүрлі стратегияларды, маңыздылығы мен негізділігін алынған нәтижелерді өте жақсы бағалайды</w:t>
            </w:r>
          </w:p>
          <w:p w14:paraId="0F79CBC4" w14:textId="77777777" w:rsidR="00AA21CA" w:rsidRDefault="00AA21CA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E8AD473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•пән терминдерін және ұғымдарды</w:t>
            </w:r>
          </w:p>
          <w:p w14:paraId="3F052D19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терең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меңгеріп, түсінетін білімін жақсы көрсете біледі; </w:t>
            </w:r>
          </w:p>
          <w:p w14:paraId="449FF272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әртүрлі көздерден алынған ақпаратты жинақтайды және тұжырымдайды толық негіздемесі бар тұжырымдар, нақты, логикалық қорытындылар алынған нәтижелерге дәйекті дәлелдерді   жақсы біледі;</w:t>
            </w:r>
          </w:p>
          <w:p w14:paraId="4724DB80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басқа оқу салалар</w:t>
            </w:r>
            <w:r>
              <w:rPr>
                <w:color w:val="000000"/>
                <w:sz w:val="20"/>
                <w:szCs w:val="20"/>
                <w:lang w:val="kk-KZ"/>
              </w:rPr>
              <w:t>ындағы білім, білік және дағдыларды біріктіреді</w:t>
            </w:r>
          </w:p>
          <w:p w14:paraId="6C05A067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тапсырманы кең ауқымын шешуге арналған бағдарламалар, қолдану</w:t>
            </w:r>
          </w:p>
          <w:p w14:paraId="2EE786A1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әртүрлі стратегияларды, маңыздылығы мен негізділігін алынған нәтижелерді жақсы бағалайды</w:t>
            </w:r>
          </w:p>
          <w:p w14:paraId="0324A808" w14:textId="77777777" w:rsidR="00AA21CA" w:rsidRDefault="00AA21CA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304EF0B5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•пән терминдерін және ұғымдарды</w:t>
            </w:r>
          </w:p>
          <w:p w14:paraId="5F751344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терең меңгеріп, түсінеті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 білімін орташа көрсете біледі; </w:t>
            </w:r>
          </w:p>
          <w:p w14:paraId="2970FB6F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әртүрлі көздерден алынған ақпаратты жинақтайды және тұжырымдайды толық негіздемесі бар тұжырымдар, нақты, логикалық қорытындылар алынған нәтижелерге дәйекті дәлелдерді   қанағаттанарлық деңгейде біледі;</w:t>
            </w:r>
          </w:p>
          <w:p w14:paraId="6E6AA218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басқа оқу салал</w:t>
            </w:r>
            <w:r>
              <w:rPr>
                <w:color w:val="000000"/>
                <w:sz w:val="20"/>
                <w:szCs w:val="20"/>
                <w:lang w:val="kk-KZ"/>
              </w:rPr>
              <w:t>арындағы білім, білік және дағдыларды біріктіреді</w:t>
            </w:r>
          </w:p>
          <w:p w14:paraId="0BD96B95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тапсырманы кең ауқымын шешуге арналған бағдарламалар, қолдану</w:t>
            </w:r>
          </w:p>
          <w:p w14:paraId="2F00E628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әртүрлі стратегияларды, маңыздылығы мен негізділігін алынған нәтижелерді орташа бағалайды</w:t>
            </w:r>
          </w:p>
          <w:p w14:paraId="508A5AC1" w14:textId="77777777" w:rsidR="00AA21CA" w:rsidRDefault="00AA21CA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6C8903A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•пән терминдерін және ұғымдарды терең меңгеріп, түсін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етін білімін нашар көрсете біледі; </w:t>
            </w:r>
          </w:p>
          <w:p w14:paraId="3751F369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әртүрлі көздерден алынған ақпаратты жинақтайды және тұжырымдайды толық негіздемесі бар тұжырымдар, нақты, логикалық қорытындылар алынған нәтижелерге дәйекті дәлелдерді   қанағаттанарлықсыз деңгейде біледі;</w:t>
            </w:r>
          </w:p>
          <w:p w14:paraId="5DF3E406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басқа оқу </w:t>
            </w:r>
            <w:r>
              <w:rPr>
                <w:color w:val="000000"/>
                <w:sz w:val="20"/>
                <w:szCs w:val="20"/>
                <w:lang w:val="kk-KZ"/>
              </w:rPr>
              <w:t>салаларындағы білім, білік және дағдыларды біріктіреді</w:t>
            </w:r>
          </w:p>
          <w:p w14:paraId="707FB50F" w14:textId="77777777" w:rsidR="00AA21CA" w:rsidRDefault="00FD233E">
            <w:pPr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тапсырманы кең ауқымын шешуге арналған бағдарламалар, қолдану әртүрлі стратегияларды, маңыздылығы мен негізділігін алынған нәтижелерді нашар бағалайды</w:t>
            </w:r>
          </w:p>
        </w:tc>
      </w:tr>
      <w:tr w:rsidR="00AA21CA" w:rsidRPr="00FD233E" w14:paraId="3C21142D" w14:textId="77777777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A4EDFA8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b/>
                <w:sz w:val="20"/>
                <w:szCs w:val="20"/>
              </w:rPr>
              <w:t>2. Техникалық шеберлік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EE71111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күрделі </w:t>
            </w:r>
            <w:r>
              <w:rPr>
                <w:color w:val="000000"/>
                <w:sz w:val="20"/>
                <w:szCs w:val="20"/>
                <w:lang w:val="kk-KZ"/>
              </w:rPr>
              <w:t>тапсырмаларды орындайды және білімдерін кең ауқымын табысты жоғары деңгейде қолданады;</w:t>
            </w:r>
          </w:p>
          <w:p w14:paraId="21867545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күрделі тапсырмалардағы үлгілерді таниды, балама және стандартты емес шешімдерді жоғары деңгейде ұсынады және қолданады;</w:t>
            </w:r>
          </w:p>
          <w:p w14:paraId="3E4DA578" w14:textId="77777777" w:rsidR="00AA21CA" w:rsidRDefault="00FD233E">
            <w:pPr>
              <w:rPr>
                <w:rStyle w:val="normaltextrun"/>
                <w:b/>
                <w:bCs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натюрморттың композициясын орындауда және әр</w:t>
            </w:r>
            <w:r>
              <w:rPr>
                <w:sz w:val="20"/>
                <w:szCs w:val="20"/>
                <w:lang w:val="kk-KZ"/>
              </w:rPr>
              <w:t>түрлі материалдарды қолдануда жоғары деңгейлі шеберлік көрсетеді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3D1B86C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күрделі тапсырмаларды орындайды және білімдерін кең ауқымын табысты жақсы деңгейде қолданады;</w:t>
            </w:r>
          </w:p>
          <w:p w14:paraId="5F9CDA2E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күрделі тапсырмалардағы үлгілерді таниды, балама және стандартты емес шешімдерді жақсы деңгей</w:t>
            </w:r>
            <w:r>
              <w:rPr>
                <w:color w:val="000000"/>
                <w:sz w:val="20"/>
                <w:szCs w:val="20"/>
                <w:lang w:val="kk-KZ"/>
              </w:rPr>
              <w:t>де ұсынады және қолданады;</w:t>
            </w:r>
          </w:p>
          <w:p w14:paraId="1F6AF379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натюрморттың композициясын орындауда және әртүрлі материалдарды қолдануда жақсы деңгейлі шеберлік көрсетеді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50B3DD9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күрделі тапсырмаларды орындайды және білімдерін кең ауқымын табысты қанағаттанарлық деңгейде қолданады;</w:t>
            </w:r>
          </w:p>
          <w:p w14:paraId="7B50A650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күрделі тап</w:t>
            </w:r>
            <w:r>
              <w:rPr>
                <w:color w:val="000000"/>
                <w:sz w:val="20"/>
                <w:szCs w:val="20"/>
                <w:lang w:val="kk-KZ"/>
              </w:rPr>
              <w:t>сырмалардағы үлгілерді таниды, балама және стандартты емес шешімдерді жақсы деңгейде ұсынады және қолданады;</w:t>
            </w:r>
          </w:p>
          <w:p w14:paraId="60094E43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натюрморттың композициясын орындауда және әртүрлі материалдарды қолдануда орташа деңгейлі шеберлік көрсетеді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00C3C46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• күрделі тапсырмаларды </w:t>
            </w:r>
            <w:r>
              <w:rPr>
                <w:color w:val="000000"/>
                <w:sz w:val="20"/>
                <w:szCs w:val="20"/>
                <w:lang w:val="kk-KZ"/>
              </w:rPr>
              <w:t>орындайды және білімдерін кең ауқымын табысты жоғары деңгейде қолданады;</w:t>
            </w:r>
          </w:p>
          <w:p w14:paraId="507144C3" w14:textId="77777777" w:rsidR="00AA21CA" w:rsidRDefault="00FD23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күрделі тапсырмалардағы үлгілерді таниды, балама және стандартты емес шешімдерді төмен деңгейде ұсынады және қолданады;</w:t>
            </w:r>
          </w:p>
          <w:p w14:paraId="2467C5EE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натюрморттың композициясын орындауда және әртүрлі материалд</w:t>
            </w:r>
            <w:r>
              <w:rPr>
                <w:sz w:val="20"/>
                <w:szCs w:val="20"/>
                <w:lang w:val="kk-KZ"/>
              </w:rPr>
              <w:t>арды қолдануда төмен деңгей  көрсетеді</w:t>
            </w:r>
          </w:p>
        </w:tc>
      </w:tr>
      <w:tr w:rsidR="00AA21CA" w:rsidRPr="00FD233E" w14:paraId="40B2CA55" w14:textId="77777777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C0FDE95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3. Зерттеу тереңдігі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7DAEAF8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натюрморттың композициясын орындауда егжей-тегжейлі зерттеу,   негізгі нышандарын және аспектілерін анықтауда жоғары деңгейде білімін көрсету.</w:t>
            </w:r>
          </w:p>
          <w:p w14:paraId="54751B10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кескіндеменің заман талабына сай орнын және мәде</w:t>
            </w:r>
            <w:r>
              <w:rPr>
                <w:sz w:val="20"/>
                <w:szCs w:val="20"/>
                <w:lang w:val="kk-KZ"/>
              </w:rPr>
              <w:t>ни ерекшеліктерін терең түсінігін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деңгейде көрсету.</w:t>
            </w:r>
          </w:p>
          <w:p w14:paraId="2B9C0F07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CF94DB2" w14:textId="77777777" w:rsidR="00AA21CA" w:rsidRDefault="00AA21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3266A73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натюрморттың композициясын орындауда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егжей-тегжейлі зерттеу,   негізгі нышандарын және аспектілерін анықтауда жа</w:t>
            </w:r>
            <w:r>
              <w:rPr>
                <w:rStyle w:val="normaltextrun"/>
                <w:lang w:val="kk-KZ"/>
              </w:rPr>
              <w:t>қс</w:t>
            </w:r>
            <w:r>
              <w:rPr>
                <w:rStyle w:val="normaltextrun"/>
                <w:sz w:val="20"/>
                <w:szCs w:val="20"/>
                <w:lang w:val="kk-KZ"/>
              </w:rPr>
              <w:t>ы деңгейде білімін көрсету.</w:t>
            </w:r>
          </w:p>
          <w:p w14:paraId="13CE8DE1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кескіндеменің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заман талабына сай орнын және мәде</w:t>
            </w:r>
            <w:r>
              <w:rPr>
                <w:rStyle w:val="normaltextrun"/>
                <w:sz w:val="20"/>
                <w:szCs w:val="20"/>
                <w:lang w:val="kk-KZ"/>
              </w:rPr>
              <w:t>ни ерекшеліктерін терең түсінігін жақсы деңгейде көрсету.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625AAE1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натюрморттың композициясын орындауда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егжей-тегжейлі зерттеу,   негізгі нышандарын және аспектілерін анықтауда қанағаттанарлық деңгейде білімін көрсету.</w:t>
            </w:r>
          </w:p>
          <w:p w14:paraId="1E197825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кескіндеменің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заман талабына сай орнын және мәдени ерекшеліктерін терең түсінігін орташа деңгейде көрсету.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222E767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натюрморттың композициясын ор</w:t>
            </w:r>
            <w:r>
              <w:rPr>
                <w:sz w:val="20"/>
                <w:szCs w:val="20"/>
                <w:lang w:val="kk-KZ"/>
              </w:rPr>
              <w:t>ындауда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егжей-тегжейлі зерттеу,   негізгі нышандарын және аспектілерін анықтауда төменгі деңгейде білімін көрсету.</w:t>
            </w:r>
          </w:p>
          <w:p w14:paraId="20142A98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</w:t>
            </w:r>
            <w:r>
              <w:rPr>
                <w:sz w:val="20"/>
                <w:szCs w:val="20"/>
                <w:lang w:val="kk-KZ"/>
              </w:rPr>
              <w:t>кескіндеменің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заман талабына сай орнын және мәдени ерекшеліктерін терең түсінігін нашар көрсету.</w:t>
            </w:r>
          </w:p>
        </w:tc>
      </w:tr>
      <w:tr w:rsidR="00AA21CA" w:rsidRPr="00FD233E" w14:paraId="0E331C8E" w14:textId="77777777">
        <w:trPr>
          <w:trHeight w:val="442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608F2CD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5.Иллюстрацияның түпнұсқалығы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05766BC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Тапсырмалар</w:t>
            </w:r>
            <w:r>
              <w:rPr>
                <w:sz w:val="20"/>
                <w:szCs w:val="20"/>
                <w:lang w:val="kk-KZ"/>
              </w:rPr>
              <w:t xml:space="preserve"> толығымен түпнұсқа және плагиат немесе басқа жұмыстарды көшіру іздері жоқ.</w:t>
            </w:r>
          </w:p>
          <w:p w14:paraId="740CFFFA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Шығарманы көрнекі түрде көрсетуге ықпал ететін суретшінің дара стилінің көрінісі.</w:t>
            </w:r>
          </w:p>
          <w:p w14:paraId="31C5172D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Бейнелерді жасаудағы креативті көзқарас және инновациялық шешімдер.</w:t>
            </w:r>
          </w:p>
          <w:p w14:paraId="7116EED7" w14:textId="77777777" w:rsidR="00AA21CA" w:rsidRDefault="00AA21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7D5919D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Тапсырмалар сыртқы көздердің </w:t>
            </w:r>
            <w:r>
              <w:rPr>
                <w:sz w:val="20"/>
                <w:szCs w:val="20"/>
                <w:lang w:val="kk-KZ"/>
              </w:rPr>
              <w:t>шектеулі әсерімен негізінен түпнұсқа болып табылады.</w:t>
            </w:r>
          </w:p>
          <w:p w14:paraId="773FEFE6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Жеке элементтер мен стильдің болуы, басқа шығармалармен кейбір ұқсастықтар болуы мүмкін.</w:t>
            </w:r>
          </w:p>
          <w:p w14:paraId="6AE34FC6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Шығарманы бейнелеуде суретшінің шығармашылық үлесі.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D785DA3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Тапсырмалар ішінара түпнұсқа, бірақ басқа жұмыстарды еске </w:t>
            </w:r>
            <w:r>
              <w:rPr>
                <w:sz w:val="20"/>
                <w:szCs w:val="20"/>
                <w:lang w:val="kk-KZ"/>
              </w:rPr>
              <w:t>түсіретін элементтерді қамтуы мүмкін.</w:t>
            </w:r>
          </w:p>
          <w:p w14:paraId="7DACEFAE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Сыртқы көздердің әсері байқалуы мүмкін, бірақ басым емес.</w:t>
            </w:r>
          </w:p>
          <w:p w14:paraId="6E73F2A0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Суретшінің образдарды жасаудағы шығармашылық үлесі шектеулі.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12FCD3F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Тапсырмалар плагиаттың немесе көшірудің елеулі белгілері бар.</w:t>
            </w:r>
          </w:p>
          <w:p w14:paraId="51E1E418" w14:textId="77777777" w:rsidR="00AA21CA" w:rsidRDefault="00FD23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Суретшінің даралығы мен стилінің шект</w:t>
            </w:r>
            <w:r>
              <w:rPr>
                <w:sz w:val="20"/>
                <w:szCs w:val="20"/>
                <w:lang w:val="kk-KZ"/>
              </w:rPr>
              <w:t>еулі көрінісі.</w:t>
            </w:r>
          </w:p>
          <w:p w14:paraId="61F85072" w14:textId="77777777" w:rsidR="00AA21CA" w:rsidRDefault="00FD2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Бірегей көрнекі бейнелерді жасауға шығармашылық кірістің болмауы.</w:t>
            </w:r>
          </w:p>
        </w:tc>
      </w:tr>
    </w:tbl>
    <w:p w14:paraId="01CA4682" w14:textId="77777777" w:rsidR="00AA21CA" w:rsidRDefault="00AA21CA">
      <w:pPr>
        <w:rPr>
          <w:sz w:val="20"/>
          <w:szCs w:val="20"/>
          <w:lang w:val="kk-KZ"/>
        </w:rPr>
      </w:pPr>
    </w:p>
    <w:p w14:paraId="324E4C89" w14:textId="77777777" w:rsidR="00AA21CA" w:rsidRDefault="00AA21CA">
      <w:pPr>
        <w:rPr>
          <w:sz w:val="20"/>
          <w:szCs w:val="20"/>
          <w:lang w:val="kk-KZ"/>
        </w:rPr>
      </w:pPr>
    </w:p>
    <w:p w14:paraId="68EA61C0" w14:textId="77777777" w:rsidR="00AA21CA" w:rsidRDefault="00AA21CA">
      <w:pPr>
        <w:rPr>
          <w:sz w:val="20"/>
          <w:szCs w:val="20"/>
          <w:lang w:val="kk-KZ"/>
        </w:rPr>
      </w:pPr>
    </w:p>
    <w:p w14:paraId="74A10EE3" w14:textId="77777777" w:rsidR="00AA21CA" w:rsidRDefault="00AA21CA">
      <w:pPr>
        <w:rPr>
          <w:sz w:val="20"/>
          <w:szCs w:val="20"/>
          <w:lang w:val="kk-KZ"/>
        </w:rPr>
      </w:pPr>
    </w:p>
    <w:p w14:paraId="56C82BF9" w14:textId="77777777" w:rsidR="00AA21CA" w:rsidRDefault="00AA21CA">
      <w:pPr>
        <w:rPr>
          <w:sz w:val="20"/>
          <w:szCs w:val="20"/>
          <w:lang w:val="kk-KZ"/>
        </w:rPr>
      </w:pPr>
    </w:p>
    <w:p w14:paraId="5FD10F7D" w14:textId="77777777" w:rsidR="00AA21CA" w:rsidRDefault="00AA21CA">
      <w:pPr>
        <w:rPr>
          <w:sz w:val="20"/>
          <w:szCs w:val="20"/>
          <w:lang w:val="kk-KZ"/>
        </w:rPr>
      </w:pPr>
    </w:p>
    <w:p w14:paraId="544652F2" w14:textId="77777777" w:rsidR="00AA21CA" w:rsidRDefault="00AA21C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sectPr w:rsidR="00AA21CA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8087B"/>
    <w:multiLevelType w:val="multilevel"/>
    <w:tmpl w:val="6C2808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37DFB"/>
    <w:rsid w:val="00051A37"/>
    <w:rsid w:val="000544CE"/>
    <w:rsid w:val="00057983"/>
    <w:rsid w:val="00057ECB"/>
    <w:rsid w:val="0006202B"/>
    <w:rsid w:val="00062B20"/>
    <w:rsid w:val="000634C4"/>
    <w:rsid w:val="00063C75"/>
    <w:rsid w:val="00063D7E"/>
    <w:rsid w:val="00064D9C"/>
    <w:rsid w:val="00065FCD"/>
    <w:rsid w:val="00070DE9"/>
    <w:rsid w:val="00072014"/>
    <w:rsid w:val="00076BBA"/>
    <w:rsid w:val="00080984"/>
    <w:rsid w:val="00080FF0"/>
    <w:rsid w:val="0008541E"/>
    <w:rsid w:val="00086FBB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5D5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0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24BB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048E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113D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45B2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B15C1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0532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284E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1228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43EB"/>
    <w:rsid w:val="00885248"/>
    <w:rsid w:val="00887042"/>
    <w:rsid w:val="008903D1"/>
    <w:rsid w:val="0089080D"/>
    <w:rsid w:val="008913C1"/>
    <w:rsid w:val="008939ED"/>
    <w:rsid w:val="00896D55"/>
    <w:rsid w:val="008A3D64"/>
    <w:rsid w:val="008B49DF"/>
    <w:rsid w:val="008B5B8B"/>
    <w:rsid w:val="008B6044"/>
    <w:rsid w:val="008B76ED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0F3B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399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2D7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2C34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21CA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D6E02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6E2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2355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5975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3F1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3602F"/>
    <w:rsid w:val="00E4280D"/>
    <w:rsid w:val="00E4282B"/>
    <w:rsid w:val="00E42AD6"/>
    <w:rsid w:val="00E44BF6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46E"/>
    <w:rsid w:val="00EE0F16"/>
    <w:rsid w:val="00EE134D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02D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33E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2A5A03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2AD3827"/>
    <w:rsid w:val="2385AB47"/>
    <w:rsid w:val="23FF988E"/>
    <w:rsid w:val="24BE3CEE"/>
    <w:rsid w:val="24CDE4E8"/>
    <w:rsid w:val="2592E249"/>
    <w:rsid w:val="2A85D01D"/>
    <w:rsid w:val="2D745366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9AE8"/>
  <w15:docId w15:val="{523358A3-1C9F-4977-B36B-0B069325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styleId="a9">
    <w:name w:val="Hyperlink"/>
    <w:uiPriority w:val="99"/>
    <w:qFormat/>
    <w:rPr>
      <w:rFonts w:cs="Times New Roman"/>
      <w:color w:val="auto"/>
      <w:u w:val="none"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tblPr/>
  </w:style>
  <w:style w:type="table" w:customStyle="1" w:styleId="Style18">
    <w:name w:val="_Style 18"/>
    <w:basedOn w:val="a1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tblPr>
      <w:tblCellMar>
        <w:left w:w="115" w:type="dxa"/>
        <w:right w:w="115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</w:style>
  <w:style w:type="character" w:customStyle="1" w:styleId="contentcontrolboundarysink">
    <w:name w:val="contentcontrolboundarysink"/>
    <w:basedOn w:val="a0"/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u.pinterest.com/pin/70987996000559536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JKGTKFzQIK0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youtube.com/watch?v=AmJ-ypKZKy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elibrary.kaznu.kz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40AA630B-2D4D-4F8A-9211-FE27280B4B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2800</Words>
  <Characters>15966</Characters>
  <Application>Microsoft Office Word</Application>
  <DocSecurity>0</DocSecurity>
  <Lines>133</Lines>
  <Paragraphs>37</Paragraphs>
  <ScaleCrop>false</ScaleCrop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7</cp:revision>
  <cp:lastPrinted>2023-06-26T06:36:00Z</cp:lastPrinted>
  <dcterms:created xsi:type="dcterms:W3CDTF">2023-09-26T05:17:00Z</dcterms:created>
  <dcterms:modified xsi:type="dcterms:W3CDTF">2024-09-11T03:18:00Z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1033-12.2.0.17562</vt:lpwstr>
  </property>
  <property fmtid="{D5CDD505-2E9C-101B-9397-08002B2CF9AE}" pid="5" name="ICV">
    <vt:lpwstr>A8E68E928D9F458682E3F60AFF3DC09A_12</vt:lpwstr>
  </property>
</Properties>
</file>